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4B7" w:rsidRPr="0047195B" w:rsidRDefault="00DC1D2F" w:rsidP="0047195B">
      <w:pPr>
        <w:shd w:val="clear" w:color="auto" w:fill="FFFFFF"/>
        <w:spacing w:after="0" w:line="276" w:lineRule="auto"/>
        <w:outlineLvl w:val="0"/>
        <w:rPr>
          <w:rFonts w:eastAsia="Times New Roman" w:cstheme="minorHAnsi"/>
          <w:b/>
          <w:bCs/>
          <w:kern w:val="36"/>
          <w:sz w:val="24"/>
          <w:szCs w:val="24"/>
          <w:lang w:eastAsia="cs-CZ"/>
        </w:rPr>
      </w:pPr>
      <w:r w:rsidRPr="0047195B">
        <w:rPr>
          <w:rFonts w:eastAsia="Times New Roman" w:cstheme="minorHAnsi"/>
          <w:b/>
          <w:bCs/>
          <w:kern w:val="36"/>
          <w:sz w:val="24"/>
          <w:szCs w:val="24"/>
          <w:lang w:eastAsia="cs-CZ"/>
        </w:rPr>
        <w:t>Milada Horáková</w:t>
      </w:r>
    </w:p>
    <w:p w:rsidR="00A074B7" w:rsidRPr="0047195B" w:rsidRDefault="0054613F"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i/>
          <w:iCs/>
          <w:sz w:val="24"/>
          <w:szCs w:val="24"/>
          <w:lang w:eastAsia="cs-CZ"/>
        </w:rPr>
        <w:t xml:space="preserve">Jana </w:t>
      </w:r>
      <w:proofErr w:type="spellStart"/>
      <w:r w:rsidRPr="0047195B">
        <w:rPr>
          <w:rFonts w:eastAsia="Times New Roman" w:cstheme="minorHAnsi"/>
          <w:i/>
          <w:iCs/>
          <w:sz w:val="24"/>
          <w:szCs w:val="24"/>
          <w:lang w:eastAsia="cs-CZ"/>
        </w:rPr>
        <w:t>Štybnarová</w:t>
      </w:r>
      <w:proofErr w:type="spellEnd"/>
      <w:r w:rsidRPr="0047195B">
        <w:rPr>
          <w:rFonts w:eastAsia="Times New Roman" w:cstheme="minorHAnsi"/>
          <w:i/>
          <w:iCs/>
          <w:sz w:val="24"/>
          <w:szCs w:val="24"/>
          <w:lang w:eastAsia="cs-CZ"/>
        </w:rPr>
        <w:t xml:space="preserve">, </w:t>
      </w:r>
      <w:r w:rsidR="00542077" w:rsidRPr="0047195B">
        <w:rPr>
          <w:rFonts w:eastAsia="Times New Roman" w:cstheme="minorHAnsi"/>
          <w:i/>
          <w:iCs/>
          <w:sz w:val="24"/>
          <w:szCs w:val="24"/>
          <w:lang w:eastAsia="cs-CZ"/>
        </w:rPr>
        <w:t xml:space="preserve">Jana </w:t>
      </w:r>
      <w:proofErr w:type="spellStart"/>
      <w:r w:rsidR="00542077" w:rsidRPr="0047195B">
        <w:rPr>
          <w:rFonts w:eastAsia="Times New Roman" w:cstheme="minorHAnsi"/>
          <w:i/>
          <w:iCs/>
          <w:sz w:val="24"/>
          <w:szCs w:val="24"/>
          <w:lang w:eastAsia="cs-CZ"/>
        </w:rPr>
        <w:t>Chiah</w:t>
      </w:r>
      <w:proofErr w:type="spellEnd"/>
      <w:r w:rsidR="00542077" w:rsidRPr="0047195B">
        <w:rPr>
          <w:rFonts w:eastAsia="Times New Roman" w:cstheme="minorHAnsi"/>
          <w:i/>
          <w:iCs/>
          <w:sz w:val="24"/>
          <w:szCs w:val="24"/>
          <w:lang w:eastAsia="cs-CZ"/>
        </w:rPr>
        <w:t xml:space="preserve">, </w:t>
      </w:r>
      <w:r w:rsidR="00DC1D2F" w:rsidRPr="0047195B">
        <w:rPr>
          <w:rFonts w:eastAsia="Times New Roman" w:cstheme="minorHAnsi"/>
          <w:i/>
          <w:iCs/>
          <w:sz w:val="24"/>
          <w:szCs w:val="24"/>
          <w:lang w:eastAsia="cs-CZ"/>
        </w:rPr>
        <w:t>Roman Ziegler</w:t>
      </w:r>
    </w:p>
    <w:p w:rsidR="0047195B" w:rsidRDefault="0047195B" w:rsidP="0047195B">
      <w:pPr>
        <w:shd w:val="clear" w:color="auto" w:fill="FFFFFF"/>
        <w:spacing w:after="0" w:line="276" w:lineRule="auto"/>
        <w:rPr>
          <w:rFonts w:eastAsia="Times New Roman" w:cstheme="minorHAnsi"/>
          <w:b/>
          <w:bCs/>
          <w:sz w:val="24"/>
          <w:szCs w:val="24"/>
          <w:lang w:eastAsia="cs-CZ"/>
        </w:rPr>
      </w:pP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Předmět:</w:t>
      </w:r>
      <w:r w:rsidRPr="0047195B">
        <w:rPr>
          <w:rFonts w:eastAsia="Times New Roman" w:cstheme="minorHAnsi"/>
          <w:sz w:val="24"/>
          <w:szCs w:val="24"/>
          <w:lang w:eastAsia="cs-CZ"/>
        </w:rPr>
        <w:t> </w:t>
      </w:r>
      <w:r w:rsidR="00DC1D2F" w:rsidRPr="0047195B">
        <w:rPr>
          <w:rFonts w:eastAsia="Times New Roman" w:cstheme="minorHAnsi"/>
          <w:sz w:val="24"/>
          <w:szCs w:val="24"/>
          <w:lang w:eastAsia="cs-CZ"/>
        </w:rPr>
        <w:t>Dějepis</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Téma</w:t>
      </w:r>
      <w:r w:rsidRPr="0047195B">
        <w:rPr>
          <w:rFonts w:eastAsia="Times New Roman" w:cstheme="minorHAnsi"/>
          <w:sz w:val="24"/>
          <w:szCs w:val="24"/>
          <w:lang w:eastAsia="cs-CZ"/>
        </w:rPr>
        <w:t xml:space="preserve">: </w:t>
      </w:r>
      <w:r w:rsidR="00DC1D2F" w:rsidRPr="0047195B">
        <w:rPr>
          <w:rFonts w:eastAsia="Times New Roman" w:cstheme="minorHAnsi"/>
          <w:sz w:val="24"/>
          <w:szCs w:val="24"/>
          <w:lang w:eastAsia="cs-CZ"/>
        </w:rPr>
        <w:t>Milada Horáková</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Ročník</w:t>
      </w:r>
      <w:r w:rsidR="00DC1D2F" w:rsidRPr="0047195B">
        <w:rPr>
          <w:rFonts w:eastAsia="Times New Roman" w:cstheme="minorHAnsi"/>
          <w:sz w:val="24"/>
          <w:szCs w:val="24"/>
          <w:lang w:eastAsia="cs-CZ"/>
        </w:rPr>
        <w:t>: 9. ročník ZŠ</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Doba trvání</w:t>
      </w:r>
      <w:r w:rsidR="00DC1D2F" w:rsidRPr="0047195B">
        <w:rPr>
          <w:rFonts w:eastAsia="Times New Roman" w:cstheme="minorHAnsi"/>
          <w:sz w:val="24"/>
          <w:szCs w:val="24"/>
          <w:lang w:eastAsia="cs-CZ"/>
        </w:rPr>
        <w:t xml:space="preserve">: 2 </w:t>
      </w:r>
      <w:r w:rsidR="00542077" w:rsidRPr="0047195B">
        <w:rPr>
          <w:rFonts w:eastAsia="Times New Roman" w:cstheme="minorHAnsi"/>
          <w:sz w:val="24"/>
          <w:szCs w:val="24"/>
          <w:lang w:eastAsia="cs-CZ"/>
        </w:rPr>
        <w:t xml:space="preserve">vyučovací </w:t>
      </w:r>
      <w:r w:rsidR="00DC1D2F" w:rsidRPr="0047195B">
        <w:rPr>
          <w:rFonts w:eastAsia="Times New Roman" w:cstheme="minorHAnsi"/>
          <w:sz w:val="24"/>
          <w:szCs w:val="24"/>
          <w:lang w:eastAsia="cs-CZ"/>
        </w:rPr>
        <w:t>hodiny ve škole</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Návaznost</w:t>
      </w:r>
      <w:r w:rsidR="00DC1D2F" w:rsidRPr="0047195B">
        <w:rPr>
          <w:rFonts w:eastAsia="Times New Roman" w:cstheme="minorHAnsi"/>
          <w:sz w:val="24"/>
          <w:szCs w:val="24"/>
          <w:lang w:eastAsia="cs-CZ"/>
        </w:rPr>
        <w:t xml:space="preserve">: lekce navazuje na dějiny ČSR v 50. letech, kdy se žáci seznámí s tím, jak totalitní režim vládl v 50. letech 20. století. </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Cíle:</w:t>
      </w:r>
    </w:p>
    <w:p w:rsidR="00A074B7" w:rsidRPr="0047195B" w:rsidRDefault="00DC1D2F" w:rsidP="0047195B">
      <w:pPr>
        <w:pStyle w:val="Odstavecseseznamem"/>
        <w:numPr>
          <w:ilvl w:val="0"/>
          <w:numId w:val="4"/>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žáci se</w:t>
      </w:r>
      <w:r w:rsidR="00A074B7" w:rsidRPr="0047195B">
        <w:rPr>
          <w:rFonts w:eastAsia="Times New Roman" w:cstheme="minorHAnsi"/>
          <w:sz w:val="24"/>
          <w:szCs w:val="24"/>
          <w:lang w:eastAsia="cs-CZ"/>
        </w:rPr>
        <w:t xml:space="preserve"> </w:t>
      </w:r>
      <w:r w:rsidR="00542077" w:rsidRPr="0047195B">
        <w:rPr>
          <w:rFonts w:eastAsia="Times New Roman" w:cstheme="minorHAnsi"/>
          <w:sz w:val="24"/>
          <w:szCs w:val="24"/>
          <w:lang w:eastAsia="cs-CZ"/>
        </w:rPr>
        <w:t>s</w:t>
      </w:r>
      <w:r w:rsidRPr="0047195B">
        <w:rPr>
          <w:rFonts w:eastAsia="Times New Roman" w:cstheme="minorHAnsi"/>
          <w:sz w:val="24"/>
          <w:szCs w:val="24"/>
          <w:lang w:eastAsia="cs-CZ"/>
        </w:rPr>
        <w:t>eznámí s příběhem Milady</w:t>
      </w:r>
      <w:r w:rsidR="00542077" w:rsidRPr="0047195B">
        <w:rPr>
          <w:rFonts w:eastAsia="Times New Roman" w:cstheme="minorHAnsi"/>
          <w:sz w:val="24"/>
          <w:szCs w:val="24"/>
          <w:lang w:eastAsia="cs-CZ"/>
        </w:rPr>
        <w:t xml:space="preserve"> Horákové, na kterém si uvědomí</w:t>
      </w:r>
      <w:r w:rsidRPr="0047195B">
        <w:rPr>
          <w:rFonts w:eastAsia="Times New Roman" w:cstheme="minorHAnsi"/>
          <w:sz w:val="24"/>
          <w:szCs w:val="24"/>
          <w:lang w:eastAsia="cs-CZ"/>
        </w:rPr>
        <w:t xml:space="preserve"> nebezpečí totality</w:t>
      </w:r>
    </w:p>
    <w:p w:rsidR="00A074B7" w:rsidRPr="0047195B" w:rsidRDefault="00DC1D2F" w:rsidP="0047195B">
      <w:pPr>
        <w:pStyle w:val="Odstavecseseznamem"/>
        <w:numPr>
          <w:ilvl w:val="0"/>
          <w:numId w:val="4"/>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žáci zjistí, co měli nacisté a komunisté společného</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Metody:</w:t>
      </w:r>
    </w:p>
    <w:p w:rsidR="00A074B7" w:rsidRPr="0047195B" w:rsidRDefault="00A81798" w:rsidP="0047195B">
      <w:pPr>
        <w:pStyle w:val="Odstavecseseznamem"/>
        <w:numPr>
          <w:ilvl w:val="0"/>
          <w:numId w:val="4"/>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Reflexe</w:t>
      </w:r>
      <w:r w:rsidR="0047195B">
        <w:rPr>
          <w:rFonts w:eastAsia="Times New Roman" w:cstheme="minorHAnsi"/>
          <w:sz w:val="24"/>
          <w:szCs w:val="24"/>
          <w:lang w:eastAsia="cs-CZ"/>
        </w:rPr>
        <w:t xml:space="preserve">: </w:t>
      </w:r>
      <w:proofErr w:type="spellStart"/>
      <w:r w:rsidR="0047195B">
        <w:rPr>
          <w:rFonts w:eastAsia="Times New Roman" w:cstheme="minorHAnsi"/>
          <w:sz w:val="24"/>
          <w:szCs w:val="24"/>
          <w:lang w:eastAsia="cs-CZ"/>
        </w:rPr>
        <w:t>V</w:t>
      </w:r>
      <w:r w:rsidR="00DC1D2F" w:rsidRPr="0047195B">
        <w:rPr>
          <w:rFonts w:eastAsia="Times New Roman" w:cstheme="minorHAnsi"/>
          <w:sz w:val="24"/>
          <w:szCs w:val="24"/>
          <w:lang w:eastAsia="cs-CZ"/>
        </w:rPr>
        <w:t>enn</w:t>
      </w:r>
      <w:r w:rsidR="0047195B">
        <w:rPr>
          <w:rFonts w:eastAsia="Times New Roman" w:cstheme="minorHAnsi"/>
          <w:sz w:val="24"/>
          <w:szCs w:val="24"/>
          <w:lang w:eastAsia="cs-CZ"/>
        </w:rPr>
        <w:t>ův</w:t>
      </w:r>
      <w:proofErr w:type="spellEnd"/>
      <w:r w:rsidR="00DC1D2F" w:rsidRPr="0047195B">
        <w:rPr>
          <w:rFonts w:eastAsia="Times New Roman" w:cstheme="minorHAnsi"/>
          <w:sz w:val="24"/>
          <w:szCs w:val="24"/>
          <w:lang w:eastAsia="cs-CZ"/>
        </w:rPr>
        <w:t xml:space="preserve"> diagram</w:t>
      </w:r>
    </w:p>
    <w:p w:rsidR="006E0141" w:rsidRPr="0047195B" w:rsidRDefault="006E0141"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Pomůcky:</w:t>
      </w:r>
    </w:p>
    <w:p w:rsidR="006E0141" w:rsidRPr="0047195B" w:rsidRDefault="006E0141"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Dopis dceři – pro každého žáka</w:t>
      </w:r>
    </w:p>
    <w:p w:rsidR="006E0141" w:rsidRPr="0047195B" w:rsidRDefault="006E0141"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Texty do skupin</w:t>
      </w:r>
    </w:p>
    <w:p w:rsidR="006E0141" w:rsidRPr="0047195B" w:rsidRDefault="006E0141"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Prezentace pro výklad</w:t>
      </w:r>
    </w:p>
    <w:p w:rsidR="006E0141" w:rsidRPr="0047195B" w:rsidRDefault="006E0141"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Video</w:t>
      </w:r>
      <w:r w:rsidR="0047195B">
        <w:rPr>
          <w:rFonts w:eastAsia="Times New Roman" w:cstheme="minorHAnsi"/>
          <w:sz w:val="24"/>
          <w:szCs w:val="24"/>
          <w:lang w:eastAsia="cs-CZ"/>
        </w:rPr>
        <w:t>:</w:t>
      </w:r>
      <w:r w:rsidRPr="0047195B">
        <w:rPr>
          <w:rFonts w:eastAsia="Times New Roman" w:cstheme="minorHAnsi"/>
          <w:sz w:val="24"/>
          <w:szCs w:val="24"/>
          <w:lang w:eastAsia="cs-CZ"/>
        </w:rPr>
        <w:t xml:space="preserve"> </w:t>
      </w:r>
      <w:hyperlink r:id="rId5" w:history="1">
        <w:r w:rsidRPr="0047195B">
          <w:rPr>
            <w:rStyle w:val="Hypertextovodkaz"/>
            <w:rFonts w:cstheme="minorHAnsi"/>
            <w:color w:val="auto"/>
            <w:sz w:val="24"/>
            <w:szCs w:val="24"/>
          </w:rPr>
          <w:t>https://www.youtube.com/watch?v=8tNMgCGahyM</w:t>
        </w:r>
      </w:hyperlink>
    </w:p>
    <w:p w:rsidR="006E0141" w:rsidRPr="0047195B" w:rsidRDefault="006E0141"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Video stream slavné dny</w:t>
      </w:r>
      <w:r w:rsidR="0047195B">
        <w:rPr>
          <w:rFonts w:eastAsia="Times New Roman" w:cstheme="minorHAnsi"/>
          <w:sz w:val="24"/>
          <w:szCs w:val="24"/>
          <w:lang w:eastAsia="cs-CZ"/>
        </w:rPr>
        <w:t>:</w:t>
      </w:r>
      <w:r w:rsidRPr="0047195B">
        <w:rPr>
          <w:rFonts w:eastAsia="Times New Roman" w:cstheme="minorHAnsi"/>
          <w:sz w:val="24"/>
          <w:szCs w:val="24"/>
          <w:lang w:eastAsia="cs-CZ"/>
        </w:rPr>
        <w:t xml:space="preserve"> </w:t>
      </w:r>
      <w:hyperlink r:id="rId6" w:history="1">
        <w:r w:rsidRPr="0047195B">
          <w:rPr>
            <w:rStyle w:val="Hypertextovodkaz"/>
            <w:rFonts w:cstheme="minorHAnsi"/>
            <w:color w:val="auto"/>
            <w:sz w:val="24"/>
            <w:szCs w:val="24"/>
          </w:rPr>
          <w:t>https://www.stream.cz/slavnedny/593808-den-kdy-byla-popravena-milada-horakova-27-cerven</w:t>
        </w:r>
      </w:hyperlink>
    </w:p>
    <w:p w:rsidR="006E0141" w:rsidRPr="0047195B" w:rsidRDefault="006E0141"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proofErr w:type="spellStart"/>
      <w:r w:rsidRPr="0047195B">
        <w:rPr>
          <w:rFonts w:eastAsia="Times New Roman" w:cstheme="minorHAnsi"/>
          <w:sz w:val="24"/>
          <w:szCs w:val="24"/>
          <w:lang w:eastAsia="cs-CZ"/>
        </w:rPr>
        <w:t>Venn</w:t>
      </w:r>
      <w:r w:rsidR="0047195B">
        <w:rPr>
          <w:rFonts w:eastAsia="Times New Roman" w:cstheme="minorHAnsi"/>
          <w:sz w:val="24"/>
          <w:szCs w:val="24"/>
          <w:lang w:eastAsia="cs-CZ"/>
        </w:rPr>
        <w:t>ův</w:t>
      </w:r>
      <w:proofErr w:type="spellEnd"/>
      <w:r w:rsidRPr="0047195B">
        <w:rPr>
          <w:rFonts w:eastAsia="Times New Roman" w:cstheme="minorHAnsi"/>
          <w:sz w:val="24"/>
          <w:szCs w:val="24"/>
          <w:lang w:eastAsia="cs-CZ"/>
        </w:rPr>
        <w:t xml:space="preserve"> diagram</w:t>
      </w:r>
      <w:r w:rsidR="0047195B">
        <w:rPr>
          <w:rFonts w:eastAsia="Times New Roman" w:cstheme="minorHAnsi"/>
          <w:sz w:val="24"/>
          <w:szCs w:val="24"/>
          <w:lang w:eastAsia="cs-CZ"/>
        </w:rPr>
        <w:t>:</w:t>
      </w:r>
      <w:r w:rsidRPr="0047195B">
        <w:rPr>
          <w:rFonts w:eastAsia="Times New Roman" w:cstheme="minorHAnsi"/>
          <w:sz w:val="24"/>
          <w:szCs w:val="24"/>
          <w:lang w:eastAsia="cs-CZ"/>
        </w:rPr>
        <w:t xml:space="preserve"> pro každého žáka</w:t>
      </w:r>
    </w:p>
    <w:p w:rsidR="00E42C8D" w:rsidRPr="0047195B" w:rsidRDefault="00E42C8D" w:rsidP="0047195B">
      <w:pPr>
        <w:shd w:val="clear" w:color="auto" w:fill="FFFFFF"/>
        <w:spacing w:after="0" w:line="276" w:lineRule="auto"/>
        <w:rPr>
          <w:rFonts w:eastAsia="Times New Roman" w:cstheme="minorHAnsi"/>
          <w:b/>
          <w:bCs/>
          <w:sz w:val="24"/>
          <w:szCs w:val="24"/>
          <w:lang w:eastAsia="cs-CZ"/>
        </w:rPr>
      </w:pPr>
      <w:r w:rsidRPr="0047195B">
        <w:rPr>
          <w:rFonts w:eastAsia="Times New Roman" w:cstheme="minorHAnsi"/>
          <w:b/>
          <w:bCs/>
          <w:sz w:val="24"/>
          <w:szCs w:val="24"/>
          <w:lang w:eastAsia="cs-CZ"/>
        </w:rPr>
        <w:t>Fakultativně:</w:t>
      </w:r>
    </w:p>
    <w:p w:rsidR="00E42C8D" w:rsidRPr="0047195B" w:rsidRDefault="00E42C8D"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Video české století poprava Milady - </w:t>
      </w:r>
      <w:hyperlink r:id="rId7" w:history="1">
        <w:r w:rsidRPr="0047195B">
          <w:rPr>
            <w:rStyle w:val="Hypertextovodkaz"/>
            <w:rFonts w:cstheme="minorHAnsi"/>
            <w:color w:val="auto"/>
            <w:sz w:val="24"/>
            <w:szCs w:val="24"/>
          </w:rPr>
          <w:t>https://www.youtube.com/watch?v=4a_n0MSH5W8</w:t>
        </w:r>
      </w:hyperlink>
    </w:p>
    <w:p w:rsidR="00E42C8D" w:rsidRPr="0047195B" w:rsidRDefault="00E42C8D"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Text o Ludmile </w:t>
      </w:r>
      <w:proofErr w:type="spellStart"/>
      <w:r w:rsidRPr="0047195B">
        <w:rPr>
          <w:rFonts w:eastAsia="Times New Roman" w:cstheme="minorHAnsi"/>
          <w:sz w:val="24"/>
          <w:szCs w:val="24"/>
          <w:lang w:eastAsia="cs-CZ"/>
        </w:rPr>
        <w:t>Brožové-Polednové</w:t>
      </w:r>
      <w:proofErr w:type="spellEnd"/>
      <w:r w:rsidRPr="0047195B">
        <w:rPr>
          <w:rFonts w:eastAsia="Times New Roman" w:cstheme="minorHAnsi"/>
          <w:sz w:val="24"/>
          <w:szCs w:val="24"/>
          <w:lang w:eastAsia="cs-CZ"/>
        </w:rPr>
        <w:t xml:space="preserve"> </w:t>
      </w:r>
    </w:p>
    <w:p w:rsidR="00E42C8D" w:rsidRPr="0047195B" w:rsidRDefault="00E42C8D" w:rsidP="0047195B">
      <w:pPr>
        <w:pStyle w:val="Odstavecseseznamem"/>
        <w:spacing w:after="0" w:line="276" w:lineRule="auto"/>
        <w:rPr>
          <w:rFonts w:eastAsia="Times New Roman" w:cstheme="minorHAnsi"/>
          <w:b/>
          <w:bCs/>
          <w:sz w:val="24"/>
          <w:szCs w:val="24"/>
          <w:lang w:eastAsia="cs-CZ"/>
        </w:rPr>
      </w:pPr>
    </w:p>
    <w:p w:rsidR="00A074B7" w:rsidRPr="0047195B" w:rsidRDefault="00A074B7" w:rsidP="0047195B">
      <w:pPr>
        <w:spacing w:after="0" w:line="276" w:lineRule="auto"/>
        <w:rPr>
          <w:rFonts w:eastAsia="Times New Roman" w:cstheme="minorHAnsi"/>
          <w:b/>
          <w:bCs/>
          <w:sz w:val="24"/>
          <w:szCs w:val="24"/>
          <w:lang w:eastAsia="cs-CZ"/>
        </w:rPr>
      </w:pPr>
      <w:r w:rsidRPr="0047195B">
        <w:rPr>
          <w:rFonts w:eastAsia="Times New Roman" w:cstheme="minorHAnsi"/>
          <w:b/>
          <w:bCs/>
          <w:sz w:val="24"/>
          <w:szCs w:val="24"/>
          <w:lang w:eastAsia="cs-CZ"/>
        </w:rPr>
        <w:t>Popis lekce:</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EVOKACE</w:t>
      </w:r>
    </w:p>
    <w:p w:rsidR="00A074B7" w:rsidRPr="0047195B" w:rsidRDefault="006E0141"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Žáci dostanou každý pro své tiché čtení „Dopis dceři“ – po přečtení učitel klade otázky: Kdo ho psal? Kdy asi? Co tu ženu čekalo? Jak se asi cítila? Co asi udělala? </w:t>
      </w:r>
    </w:p>
    <w:p w:rsidR="006E0141" w:rsidRPr="0047195B" w:rsidRDefault="006E0141"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Následně učitel odtajní, že se jedná o Miladu Horákovou</w:t>
      </w:r>
    </w:p>
    <w:p w:rsidR="006E0141" w:rsidRPr="0047195B" w:rsidRDefault="006E0141" w:rsidP="0047195B">
      <w:pPr>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Poté učitel pouští video </w:t>
      </w:r>
      <w:hyperlink r:id="rId8" w:history="1">
        <w:r w:rsidRPr="0047195B">
          <w:rPr>
            <w:rStyle w:val="Hypertextovodkaz"/>
            <w:rFonts w:cstheme="minorHAnsi"/>
            <w:color w:val="auto"/>
            <w:sz w:val="24"/>
            <w:szCs w:val="24"/>
          </w:rPr>
          <w:t>https://www.youtube.com/watch?v=8tNMgCGahyM</w:t>
        </w:r>
      </w:hyperlink>
      <w:r w:rsidRPr="0047195B">
        <w:rPr>
          <w:rFonts w:cstheme="minorHAnsi"/>
          <w:sz w:val="24"/>
          <w:szCs w:val="24"/>
        </w:rPr>
        <w:t xml:space="preserve"> </w:t>
      </w:r>
      <w:r w:rsidRPr="0047195B">
        <w:rPr>
          <w:rFonts w:eastAsia="Times New Roman" w:cstheme="minorHAnsi"/>
          <w:sz w:val="24"/>
          <w:szCs w:val="24"/>
          <w:lang w:eastAsia="cs-CZ"/>
        </w:rPr>
        <w:t>– závěrečná řeč 0:00 – 2:25</w:t>
      </w:r>
      <w:r w:rsidR="00A81798" w:rsidRPr="0047195B">
        <w:rPr>
          <w:rFonts w:eastAsia="Times New Roman" w:cstheme="minorHAnsi"/>
          <w:sz w:val="24"/>
          <w:szCs w:val="24"/>
          <w:lang w:eastAsia="cs-CZ"/>
        </w:rPr>
        <w:t xml:space="preserve"> </w:t>
      </w:r>
    </w:p>
    <w:p w:rsidR="006E0141" w:rsidRPr="0047195B" w:rsidRDefault="006E0141" w:rsidP="0047195B">
      <w:pPr>
        <w:spacing w:after="0" w:line="276" w:lineRule="auto"/>
        <w:rPr>
          <w:rFonts w:eastAsia="Times New Roman" w:cstheme="minorHAnsi"/>
          <w:i/>
          <w:sz w:val="24"/>
          <w:szCs w:val="24"/>
          <w:lang w:eastAsia="cs-CZ"/>
        </w:rPr>
      </w:pPr>
      <w:r w:rsidRPr="0047195B">
        <w:rPr>
          <w:rFonts w:eastAsia="Times New Roman" w:cstheme="minorHAnsi"/>
          <w:i/>
          <w:sz w:val="24"/>
          <w:szCs w:val="24"/>
          <w:lang w:eastAsia="cs-CZ"/>
        </w:rPr>
        <w:t>Pozn: zde se de facto přiznává, ale na mnoha neverbálních projevech je vidět, že „papouškuje“ naučenou řeč – můžeme dětem ukázat (a už před tím upozornit, že mají poslouchat, k čemu se přiznává a zároveň sledovat její oči a způsob mluvy).</w:t>
      </w:r>
    </w:p>
    <w:p w:rsidR="00315338" w:rsidRPr="0047195B" w:rsidRDefault="00315338"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Učitel se zeptá, jaká fakta jsme z videa vlastně zjistili – o co šlo, o čem bude lekce? Myšlenky zachycuje na tabuli bez komentáře. Pokud to žáci nezmíní sami, zeptá se učitel, k čemu se Milada Horáková vlastně přiznala (</w:t>
      </w:r>
      <w:r w:rsidRPr="0047195B">
        <w:rPr>
          <w:rFonts w:eastAsia="Times New Roman" w:cstheme="minorHAnsi"/>
          <w:i/>
          <w:sz w:val="24"/>
          <w:szCs w:val="24"/>
          <w:lang w:eastAsia="cs-CZ"/>
        </w:rPr>
        <w:t>což bude pro žáky těžké uchopit)</w:t>
      </w:r>
      <w:r w:rsidRPr="0047195B">
        <w:rPr>
          <w:rFonts w:eastAsia="Times New Roman" w:cstheme="minorHAnsi"/>
          <w:sz w:val="24"/>
          <w:szCs w:val="24"/>
          <w:lang w:eastAsia="cs-CZ"/>
        </w:rPr>
        <w:t>, a proč se vlastně přiznala (</w:t>
      </w:r>
      <w:r w:rsidRPr="0047195B">
        <w:rPr>
          <w:rFonts w:eastAsia="Times New Roman" w:cstheme="minorHAnsi"/>
          <w:i/>
          <w:sz w:val="24"/>
          <w:szCs w:val="24"/>
          <w:lang w:eastAsia="cs-CZ"/>
        </w:rPr>
        <w:t>zde se může stát, že žáci odhalí naučenost řeči</w:t>
      </w:r>
      <w:r w:rsidRPr="0047195B">
        <w:rPr>
          <w:rFonts w:eastAsia="Times New Roman" w:cstheme="minorHAnsi"/>
          <w:sz w:val="24"/>
          <w:szCs w:val="24"/>
          <w:lang w:eastAsia="cs-CZ"/>
        </w:rPr>
        <w:t>)</w:t>
      </w:r>
      <w:r w:rsidR="00542077" w:rsidRPr="0047195B">
        <w:rPr>
          <w:rFonts w:eastAsia="Times New Roman" w:cstheme="minorHAnsi"/>
          <w:sz w:val="24"/>
          <w:szCs w:val="24"/>
          <w:lang w:eastAsia="cs-CZ"/>
        </w:rPr>
        <w:t>. Předpoklady žáků učitel zaznamenává, aby se k nim mohl vrátit. Když žáci nebudou schopni formulovat svoje předpoklady, zapíše učitel svoji otázku a vrátíme se k ní.</w:t>
      </w:r>
      <w:r w:rsidRPr="0047195B">
        <w:rPr>
          <w:rFonts w:eastAsia="Times New Roman" w:cstheme="minorHAnsi"/>
          <w:sz w:val="24"/>
          <w:szCs w:val="24"/>
          <w:lang w:eastAsia="cs-CZ"/>
        </w:rPr>
        <w:t xml:space="preserve"> </w:t>
      </w: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b/>
          <w:bCs/>
          <w:sz w:val="24"/>
          <w:szCs w:val="24"/>
          <w:lang w:eastAsia="cs-CZ"/>
        </w:rPr>
        <w:t>UVĚDOMĚNÍ SI VÝZNAMU INFORMACÍ</w:t>
      </w:r>
    </w:p>
    <w:p w:rsidR="00315338" w:rsidRPr="0047195B" w:rsidRDefault="00A81798" w:rsidP="0047195B">
      <w:pPr>
        <w:shd w:val="clear" w:color="auto" w:fill="FFFFFF"/>
        <w:spacing w:after="0" w:line="276" w:lineRule="auto"/>
        <w:rPr>
          <w:rFonts w:eastAsia="Times New Roman" w:cstheme="minorHAnsi"/>
          <w:iCs/>
          <w:sz w:val="24"/>
          <w:szCs w:val="24"/>
          <w:lang w:eastAsia="cs-CZ"/>
        </w:rPr>
      </w:pPr>
      <w:r w:rsidRPr="0047195B">
        <w:rPr>
          <w:rFonts w:eastAsia="Times New Roman" w:cstheme="minorHAnsi"/>
          <w:sz w:val="24"/>
          <w:szCs w:val="24"/>
          <w:lang w:eastAsia="cs-CZ"/>
        </w:rPr>
        <w:t>Žáci vytvoří 4 skupiny. Každá skupina o</w:t>
      </w:r>
      <w:r w:rsidR="00A074B7" w:rsidRPr="0047195B">
        <w:rPr>
          <w:rFonts w:eastAsia="Times New Roman" w:cstheme="minorHAnsi"/>
          <w:sz w:val="24"/>
          <w:szCs w:val="24"/>
          <w:lang w:eastAsia="cs-CZ"/>
        </w:rPr>
        <w:t xml:space="preserve">bdrží </w:t>
      </w:r>
      <w:r w:rsidRPr="0047195B">
        <w:rPr>
          <w:rFonts w:eastAsia="Times New Roman" w:cstheme="minorHAnsi"/>
          <w:sz w:val="24"/>
          <w:szCs w:val="24"/>
          <w:lang w:eastAsia="cs-CZ"/>
        </w:rPr>
        <w:t xml:space="preserve">jeden z textů </w:t>
      </w:r>
      <w:r w:rsidR="00315338" w:rsidRPr="0047195B">
        <w:rPr>
          <w:rFonts w:eastAsia="Times New Roman" w:cstheme="minorHAnsi"/>
          <w:iCs/>
          <w:sz w:val="24"/>
          <w:szCs w:val="24"/>
          <w:lang w:eastAsia="cs-CZ"/>
        </w:rPr>
        <w:t>o Miladě Horákové</w:t>
      </w:r>
      <w:r w:rsidRPr="0047195B">
        <w:rPr>
          <w:rFonts w:eastAsia="Times New Roman" w:cstheme="minorHAnsi"/>
          <w:iCs/>
          <w:sz w:val="24"/>
          <w:szCs w:val="24"/>
          <w:lang w:eastAsia="cs-CZ"/>
        </w:rPr>
        <w:t xml:space="preserve"> (ve skupině má text každý žák pro sebe)</w:t>
      </w:r>
      <w:r w:rsidR="00315338" w:rsidRPr="0047195B">
        <w:rPr>
          <w:rFonts w:eastAsia="Times New Roman" w:cstheme="minorHAnsi"/>
          <w:iCs/>
          <w:sz w:val="24"/>
          <w:szCs w:val="24"/>
          <w:lang w:eastAsia="cs-CZ"/>
        </w:rPr>
        <w:t>:</w:t>
      </w:r>
    </w:p>
    <w:p w:rsidR="00A074B7" w:rsidRPr="0047195B" w:rsidRDefault="00A81798" w:rsidP="0047195B">
      <w:pPr>
        <w:pStyle w:val="Odstavecseseznamem"/>
        <w:numPr>
          <w:ilvl w:val="0"/>
          <w:numId w:val="8"/>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lastRenderedPageBreak/>
        <w:t>Milada Horáková a nacisté</w:t>
      </w:r>
    </w:p>
    <w:p w:rsidR="00A81798" w:rsidRPr="0047195B" w:rsidRDefault="00A81798" w:rsidP="0047195B">
      <w:pPr>
        <w:pStyle w:val="Odstavecseseznamem"/>
        <w:numPr>
          <w:ilvl w:val="0"/>
          <w:numId w:val="8"/>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Milada Horáková a komunisté</w:t>
      </w:r>
    </w:p>
    <w:p w:rsidR="00A81798" w:rsidRPr="0047195B" w:rsidRDefault="00A81798" w:rsidP="0047195B">
      <w:pPr>
        <w:pStyle w:val="Odstavecseseznamem"/>
        <w:numPr>
          <w:ilvl w:val="0"/>
          <w:numId w:val="8"/>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Proces s Miladou Horákovou</w:t>
      </w:r>
    </w:p>
    <w:p w:rsidR="00A81798" w:rsidRPr="0047195B" w:rsidRDefault="00A81798" w:rsidP="0047195B">
      <w:pPr>
        <w:pStyle w:val="Odstavecseseznamem"/>
        <w:numPr>
          <w:ilvl w:val="0"/>
          <w:numId w:val="8"/>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Milada Horáková a její rodina</w:t>
      </w:r>
    </w:p>
    <w:p w:rsidR="0047195B" w:rsidRDefault="0047195B" w:rsidP="0047195B">
      <w:pPr>
        <w:shd w:val="clear" w:color="auto" w:fill="FFFFFF"/>
        <w:spacing w:after="0" w:line="276" w:lineRule="auto"/>
        <w:rPr>
          <w:rFonts w:eastAsia="Times New Roman" w:cstheme="minorHAnsi"/>
          <w:sz w:val="24"/>
          <w:szCs w:val="24"/>
          <w:lang w:eastAsia="cs-CZ"/>
        </w:rPr>
      </w:pPr>
    </w:p>
    <w:p w:rsidR="0047195B" w:rsidRPr="0047195B" w:rsidRDefault="0047195B" w:rsidP="0047195B">
      <w:pPr>
        <w:shd w:val="clear" w:color="auto" w:fill="FFFFFF"/>
        <w:spacing w:after="0" w:line="276" w:lineRule="auto"/>
        <w:rPr>
          <w:rFonts w:eastAsia="Times New Roman" w:cstheme="minorHAnsi"/>
          <w:b/>
          <w:bCs/>
          <w:sz w:val="24"/>
          <w:szCs w:val="24"/>
          <w:lang w:eastAsia="cs-CZ"/>
        </w:rPr>
      </w:pPr>
      <w:r w:rsidRPr="0047195B">
        <w:rPr>
          <w:rFonts w:eastAsia="Times New Roman" w:cstheme="minorHAnsi"/>
          <w:b/>
          <w:bCs/>
          <w:sz w:val="24"/>
          <w:szCs w:val="24"/>
          <w:lang w:eastAsia="cs-CZ"/>
        </w:rPr>
        <w:t>Texty:</w:t>
      </w:r>
    </w:p>
    <w:p w:rsidR="0047195B" w:rsidRPr="0047195B" w:rsidRDefault="0047195B" w:rsidP="0047195B">
      <w:pPr>
        <w:spacing w:after="0" w:line="276" w:lineRule="auto"/>
        <w:rPr>
          <w:rFonts w:cstheme="minorHAnsi"/>
          <w:b/>
          <w:sz w:val="24"/>
          <w:szCs w:val="24"/>
        </w:rPr>
      </w:pPr>
      <w:r w:rsidRPr="0047195B">
        <w:rPr>
          <w:rFonts w:cstheme="minorHAnsi"/>
          <w:b/>
          <w:sz w:val="24"/>
          <w:szCs w:val="24"/>
        </w:rPr>
        <w:t>Milada Horáková a nacisté</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V roce 1938 Milada Horáková organizovala pomoc uprchlíkům z pohraničí, které obsadili Němci.  V době 2. světové války (po roce 1939) se zapojila do odbojové organizace tak, že zajišťovala tajné byty a získávala zpravodajské informace.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Milada Horáková neušla pozornosti gestapa a 2. srpna 1940 byla ona i její manžel zatčeni. Po zjištění jejího napojení na odboj byla tvrdě vyslýchána a bita. Milada Horáková však prozradila jen to, o čem věděla, že je gestapu známé. Dva roky byla držena na pražské Pankráci, po atentátu na Heydricha byla převezena do Terezína. V Terezíně (jako členka Červeného kříže) vedla terezínskou marodku.</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V roce 1944 byla převezena do Německa, do Drážďan, kde s ní byl veden soud. Zde se sama hájila v němčině. Prokurátor jí navrhl trest smrti, který nakonec soud změnil na 8 let vězení. V roce 1945 ji z vězení vysvobodila americká armáda.</w:t>
      </w:r>
    </w:p>
    <w:p w:rsidR="0047195B" w:rsidRPr="0047195B" w:rsidRDefault="0047195B" w:rsidP="0047195B">
      <w:pPr>
        <w:spacing w:after="0" w:line="276" w:lineRule="auto"/>
        <w:jc w:val="both"/>
        <w:rPr>
          <w:rFonts w:cstheme="minorHAnsi"/>
          <w:sz w:val="24"/>
          <w:szCs w:val="24"/>
        </w:rPr>
      </w:pPr>
    </w:p>
    <w:p w:rsidR="0047195B" w:rsidRPr="0047195B" w:rsidRDefault="0047195B" w:rsidP="0047195B">
      <w:pPr>
        <w:spacing w:after="0" w:line="276" w:lineRule="auto"/>
        <w:rPr>
          <w:rFonts w:cstheme="minorHAnsi"/>
          <w:b/>
          <w:sz w:val="24"/>
          <w:szCs w:val="24"/>
        </w:rPr>
      </w:pPr>
      <w:r w:rsidRPr="0047195B">
        <w:rPr>
          <w:rFonts w:cstheme="minorHAnsi"/>
          <w:b/>
          <w:sz w:val="24"/>
          <w:szCs w:val="24"/>
        </w:rPr>
        <w:t>Milada Horáková a komunisté</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Po osvobození v květnu 1945 se Milada Horáková vrátila do Prahy, kde se setkala se svým manželem, který přežil pochod smrti. Milada Horáková se stala poslankyní za Českou stranu národně socialistickou (politická strana, která ctila demokratické principy).</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Milada Horáková založila Radu československých žen a stala se organizací této organizace. Také založila časopis pro ženy s názvem Vlasta, který vychází dodnes.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Milada Horáková kritizovala chování československých komunistů vůči Sovětskému svazu. Nelíbilo se jí, že komunisté plní to, co po nich soudruzi z Moskvy chtějí, aniž by to pro Československo bylo prospěšné. Milada Horáková také kritizovala poválečné lidové soudy, často byli odsouzeni i lidé, jimž nebyla prokázána vina. Kvůli svým kritickým postojům ji sledovala Státní bezpečnost. Komunisté zařídili, aby Miladu Horákovou vyloučili z její vlastní politické strany. Následně byla vyloučena ze svých veřejných funkcí. V den smrti Jana Masaryka se Milada Horáková demonstrativně vzdala svého poslaneckého mandátu, a tím ztratila imunitu (mohli ji obvinit a potrestat). Začala spolupracovat s dalšími lidmi, kterým vadilo soustředění moci v rukou komunistů a ztráta svobod lidí v Československu. Organizovala odchod do emigrace lidí, kteří byli v nebezpečí. V září 1949 byla zatčena (jejímu manželovi a dceři se podařilo uprchnout).</w:t>
      </w:r>
    </w:p>
    <w:p w:rsidR="0047195B" w:rsidRPr="0047195B" w:rsidRDefault="0047195B" w:rsidP="0047195B">
      <w:pPr>
        <w:spacing w:after="0" w:line="276" w:lineRule="auto"/>
        <w:rPr>
          <w:rFonts w:cstheme="minorHAnsi"/>
          <w:b/>
          <w:sz w:val="24"/>
          <w:szCs w:val="24"/>
        </w:rPr>
      </w:pPr>
    </w:p>
    <w:p w:rsidR="0047195B" w:rsidRPr="0047195B" w:rsidRDefault="0047195B" w:rsidP="0047195B">
      <w:pPr>
        <w:spacing w:after="0" w:line="276" w:lineRule="auto"/>
        <w:rPr>
          <w:rFonts w:cstheme="minorHAnsi"/>
          <w:b/>
          <w:sz w:val="24"/>
          <w:szCs w:val="24"/>
        </w:rPr>
      </w:pPr>
      <w:r w:rsidRPr="0047195B">
        <w:rPr>
          <w:rFonts w:cstheme="minorHAnsi"/>
          <w:b/>
          <w:sz w:val="24"/>
          <w:szCs w:val="24"/>
        </w:rPr>
        <w:t xml:space="preserve">Proces s Miladou Horákovou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Státní bezpečnost Miladu Horákovou brutálně vyslýchala, fyzické násilí (bití), nedostatek potravy, nucené bdění (nesměla spát), zima, stísněné místnosti, podávání narkotik způsobilo, že se přiznala i k tomu, co neudělala. Následně s ní byl veden vykonstruovaný soudní proces, v němž nechvalně známou roli sehrála i státní zástupkyně Ludmila </w:t>
      </w:r>
      <w:proofErr w:type="spellStart"/>
      <w:r w:rsidRPr="0047195B">
        <w:rPr>
          <w:rFonts w:cstheme="minorHAnsi"/>
          <w:sz w:val="24"/>
          <w:szCs w:val="24"/>
        </w:rPr>
        <w:t>Brožová-Polednová</w:t>
      </w:r>
      <w:proofErr w:type="spellEnd"/>
      <w:r w:rsidRPr="0047195B">
        <w:rPr>
          <w:rFonts w:cstheme="minorHAnsi"/>
          <w:sz w:val="24"/>
          <w:szCs w:val="24"/>
        </w:rPr>
        <w:t xml:space="preserve">. Přesto se Milada Horáková pokusila bránit svoje ideály. Milada Horáková byla odsouzena k smrti za spiknutí a velezradu, a to přesto že různé světové osobnosti (politici, vědci…) požadovali její propuštění. Miladu Horákovou oběsili 16. června 1950. Jednalo se o justiční vraždu. Milada Horáková byla velmi statečná žena, která zemřela za své demokratické </w:t>
      </w:r>
      <w:r w:rsidRPr="0047195B">
        <w:rPr>
          <w:rFonts w:cstheme="minorHAnsi"/>
          <w:sz w:val="24"/>
          <w:szCs w:val="24"/>
        </w:rPr>
        <w:lastRenderedPageBreak/>
        <w:t>přesvědčení. Dopisy, které psala svým blízkým z cely smrti, komunisté nikdy nedoručili. Její tělo bylo zpopelněno, urna s jejím popelem byla zničena.</w:t>
      </w:r>
    </w:p>
    <w:p w:rsidR="0047195B" w:rsidRPr="0047195B" w:rsidRDefault="0047195B" w:rsidP="0047195B">
      <w:pPr>
        <w:spacing w:after="0" w:line="276" w:lineRule="auto"/>
        <w:rPr>
          <w:rFonts w:cstheme="minorHAnsi"/>
          <w:b/>
          <w:sz w:val="24"/>
          <w:szCs w:val="24"/>
        </w:rPr>
      </w:pPr>
    </w:p>
    <w:p w:rsidR="0047195B" w:rsidRPr="0047195B" w:rsidRDefault="0047195B" w:rsidP="0047195B">
      <w:pPr>
        <w:spacing w:after="0" w:line="276" w:lineRule="auto"/>
        <w:rPr>
          <w:rFonts w:cstheme="minorHAnsi"/>
          <w:b/>
          <w:sz w:val="24"/>
          <w:szCs w:val="24"/>
        </w:rPr>
      </w:pPr>
      <w:r w:rsidRPr="0047195B">
        <w:rPr>
          <w:rFonts w:cstheme="minorHAnsi"/>
          <w:b/>
          <w:sz w:val="24"/>
          <w:szCs w:val="24"/>
        </w:rPr>
        <w:t>Milada Horáková a její rodina</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Milada Horáková se narodila v Praze 2 na Vinohradech. Měla 3 sourozence, dva z nich v dětství zemřeli. Vyrůstala se svou o 16 let mladší sestrou Věrou, o kterou se Milada po předčasné smrti své matky starala. Ta nakonec zase vychovávala Miladinu dceru Janu.</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Milada Horáková byla silně věřící.</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V roce 1918 Miladu Horákovou vyloučili z gymnázia, protože se účastnila demonstrace proti 1. světové válce. Odmaturovala naštěstí na jiném gymnáziu. Uvažovala o tom stát se lékařkou, ale nakonec nastoupila na Právnickou fakultu, kterou ukončila v roce 1926. Uměla anglicky, francouzsky, německy. Sama navštívila Anglii, Francii a Sovětský svaz. V SSSR viděla, jaký je život v komunistické totalitě.</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Po ukončení studia se vdala za Bohuslava Horáka, který pracoval v zemědělství jako ekonom. Její manžel byl také redaktorem Československého rozhlasu, kde byl dokonce prvním programovým ředitelem.</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V roce 1933 se manželům Horákovým narodila dcera Jana.</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Manžel a dcera unikli komunistické Státní bezpečnosti jen o vlásek. Dcera zůstala u své tety Věry. Manžel se dva měsíce se skrýval u evangelické církve. Ještě před odsouzením své ženy Milady, se mu podařilo uniknout do Západního Německa. V roce 1951 dostal povolení se vystěhovat do USA. Zemřel v roce 1976.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Dcera Jana žila v Čechách se svou tetou. Nemohla studovat, v roce 1968 dostala vystěhovalecké vízum a emigrovala za otcem do USA. Sestra Věra se po roce 1989 věnovala rozšiřování odkazu své sestry Milady. Milada Horáková vedla po celý svůj život nekompromisní boj za demokracii a odpor vůči totalitám (nacismu i komunismu). </w:t>
      </w:r>
    </w:p>
    <w:p w:rsidR="0047195B" w:rsidRPr="0047195B" w:rsidRDefault="0047195B" w:rsidP="0047195B">
      <w:pPr>
        <w:spacing w:after="0" w:line="276" w:lineRule="auto"/>
        <w:jc w:val="both"/>
        <w:rPr>
          <w:rFonts w:cstheme="minorHAnsi"/>
          <w:sz w:val="24"/>
          <w:szCs w:val="24"/>
        </w:rPr>
      </w:pPr>
    </w:p>
    <w:p w:rsidR="0047195B" w:rsidRPr="0047195B" w:rsidRDefault="0047195B" w:rsidP="0047195B">
      <w:pPr>
        <w:spacing w:after="0" w:line="276" w:lineRule="auto"/>
        <w:rPr>
          <w:rFonts w:cstheme="minorHAnsi"/>
          <w:strike/>
          <w:sz w:val="24"/>
          <w:szCs w:val="24"/>
        </w:rPr>
      </w:pPr>
      <w:r w:rsidRPr="0047195B">
        <w:rPr>
          <w:rFonts w:cstheme="minorHAnsi"/>
          <w:b/>
          <w:sz w:val="24"/>
          <w:szCs w:val="24"/>
        </w:rPr>
        <w:t>Milada Horáková a nacisté</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Pro koho v roce 1938 Milada Horáková organizovala pomoc ……………………………………………………………….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Kdy byla Milada Horáková zatčena </w:t>
      </w:r>
      <w:proofErr w:type="gramStart"/>
      <w:r w:rsidRPr="0047195B">
        <w:rPr>
          <w:rFonts w:cstheme="minorHAnsi"/>
          <w:sz w:val="24"/>
          <w:szCs w:val="24"/>
        </w:rPr>
        <w:t>gestapem?…</w:t>
      </w:r>
      <w:proofErr w:type="gramEnd"/>
      <w:r w:rsidRPr="0047195B">
        <w:rPr>
          <w:rFonts w:cstheme="minorHAnsi"/>
          <w:sz w:val="24"/>
          <w:szCs w:val="24"/>
        </w:rPr>
        <w:t>……………………………………………………….</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Jak se k ní nacisté chovali po zatčení? ………………………………………………………………………………………………….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Kde byla v roce 1944 souzena?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Jak nakonec dopadla v roce 1945? ………………………………………………………………………………………………….</w:t>
      </w:r>
    </w:p>
    <w:p w:rsidR="0047195B" w:rsidRPr="0047195B" w:rsidRDefault="0047195B" w:rsidP="0047195B">
      <w:pPr>
        <w:spacing w:after="0" w:line="276" w:lineRule="auto"/>
        <w:jc w:val="both"/>
        <w:rPr>
          <w:rFonts w:cstheme="minorHAnsi"/>
          <w:sz w:val="24"/>
          <w:szCs w:val="24"/>
        </w:rPr>
      </w:pPr>
    </w:p>
    <w:p w:rsidR="0047195B" w:rsidRPr="0047195B" w:rsidRDefault="0047195B" w:rsidP="0047195B">
      <w:pPr>
        <w:spacing w:after="0" w:line="276" w:lineRule="auto"/>
        <w:rPr>
          <w:rFonts w:cstheme="minorHAnsi"/>
          <w:b/>
          <w:sz w:val="24"/>
          <w:szCs w:val="24"/>
        </w:rPr>
      </w:pPr>
      <w:r w:rsidRPr="0047195B">
        <w:rPr>
          <w:rFonts w:cstheme="minorHAnsi"/>
          <w:b/>
          <w:sz w:val="24"/>
          <w:szCs w:val="24"/>
        </w:rPr>
        <w:t>Milada Horáková a komunisté</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Setkala se po válce se svým manželem?..........................................................</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Čím se Milada Horáková se stala po válce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 xml:space="preserve">Souhlasila Milada Horáková se vším, co dělali komunisté?...........................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Co se stalo v září 1949 …………………………………………………………………</w:t>
      </w:r>
    </w:p>
    <w:p w:rsidR="0047195B" w:rsidRPr="0047195B" w:rsidRDefault="0047195B" w:rsidP="0047195B">
      <w:pPr>
        <w:spacing w:after="0" w:line="276" w:lineRule="auto"/>
        <w:rPr>
          <w:rFonts w:cstheme="minorHAnsi"/>
          <w:b/>
          <w:sz w:val="24"/>
          <w:szCs w:val="24"/>
        </w:rPr>
      </w:pPr>
    </w:p>
    <w:p w:rsidR="0047195B" w:rsidRPr="0047195B" w:rsidRDefault="0047195B" w:rsidP="0047195B">
      <w:pPr>
        <w:spacing w:after="0" w:line="276" w:lineRule="auto"/>
        <w:rPr>
          <w:rFonts w:cstheme="minorHAnsi"/>
          <w:b/>
          <w:sz w:val="24"/>
          <w:szCs w:val="24"/>
        </w:rPr>
      </w:pPr>
      <w:r w:rsidRPr="0047195B">
        <w:rPr>
          <w:rFonts w:cstheme="minorHAnsi"/>
          <w:b/>
          <w:sz w:val="24"/>
          <w:szCs w:val="24"/>
        </w:rPr>
        <w:t xml:space="preserve">Proces s Miladou Horákovou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Jak byla vyslýchána Milada Horáková?....................................................................................................</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Kdo byla Ludmila Brožová-Polednová?............................................................................</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K jakému trestu byla Milada Horáková odsouzena?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Jakým způsobem byl trest vykonán? …………………………………………………………...</w:t>
      </w:r>
    </w:p>
    <w:p w:rsidR="0047195B" w:rsidRPr="0047195B" w:rsidRDefault="0047195B" w:rsidP="0047195B">
      <w:pPr>
        <w:spacing w:after="0" w:line="276" w:lineRule="auto"/>
        <w:jc w:val="both"/>
        <w:rPr>
          <w:rFonts w:cstheme="minorHAnsi"/>
          <w:sz w:val="24"/>
          <w:szCs w:val="24"/>
        </w:rPr>
      </w:pPr>
    </w:p>
    <w:p w:rsidR="0047195B" w:rsidRPr="0047195B" w:rsidRDefault="0047195B" w:rsidP="0047195B">
      <w:pPr>
        <w:spacing w:after="0" w:line="276" w:lineRule="auto"/>
        <w:jc w:val="both"/>
        <w:rPr>
          <w:rFonts w:cstheme="minorHAnsi"/>
          <w:b/>
          <w:sz w:val="24"/>
          <w:szCs w:val="24"/>
        </w:rPr>
      </w:pPr>
      <w:r w:rsidRPr="0047195B">
        <w:rPr>
          <w:rFonts w:cstheme="minorHAnsi"/>
          <w:b/>
          <w:sz w:val="24"/>
          <w:szCs w:val="24"/>
        </w:rPr>
        <w:t>Milada Horáková a její rodina</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Kam uprchl manžel Milady Horákové?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t>Kdo vychoval dceru Milady Horákové? …………………………………………………………………..………</w:t>
      </w:r>
    </w:p>
    <w:p w:rsidR="0047195B" w:rsidRPr="0047195B" w:rsidRDefault="0047195B" w:rsidP="0047195B">
      <w:pPr>
        <w:spacing w:after="0" w:line="276" w:lineRule="auto"/>
        <w:jc w:val="both"/>
        <w:rPr>
          <w:rFonts w:cstheme="minorHAnsi"/>
          <w:sz w:val="24"/>
          <w:szCs w:val="24"/>
        </w:rPr>
      </w:pPr>
      <w:r w:rsidRPr="0047195B">
        <w:rPr>
          <w:rFonts w:cstheme="minorHAnsi"/>
          <w:sz w:val="24"/>
          <w:szCs w:val="24"/>
        </w:rPr>
        <w:lastRenderedPageBreak/>
        <w:t xml:space="preserve">Setkali se někdy otec s dcerou?........................................................................................... </w:t>
      </w:r>
    </w:p>
    <w:p w:rsidR="0047195B" w:rsidRPr="0047195B" w:rsidRDefault="0047195B" w:rsidP="0047195B">
      <w:pPr>
        <w:spacing w:after="0" w:line="276" w:lineRule="auto"/>
        <w:jc w:val="both"/>
        <w:rPr>
          <w:rFonts w:cstheme="minorHAnsi"/>
          <w:strike/>
          <w:sz w:val="24"/>
          <w:szCs w:val="24"/>
        </w:rPr>
      </w:pPr>
      <w:r w:rsidRPr="0047195B">
        <w:rPr>
          <w:rFonts w:cstheme="minorHAnsi"/>
          <w:sz w:val="24"/>
          <w:szCs w:val="24"/>
        </w:rPr>
        <w:t>Pokud ANO, kde se setkali?...................................................................................</w:t>
      </w:r>
    </w:p>
    <w:p w:rsidR="0047195B" w:rsidRPr="0047195B" w:rsidRDefault="0047195B" w:rsidP="0047195B">
      <w:pPr>
        <w:shd w:val="clear" w:color="auto" w:fill="FFFFFF"/>
        <w:spacing w:after="0" w:line="276" w:lineRule="auto"/>
        <w:rPr>
          <w:rFonts w:eastAsia="Times New Roman" w:cstheme="minorHAnsi"/>
          <w:sz w:val="24"/>
          <w:szCs w:val="24"/>
          <w:lang w:eastAsia="cs-CZ"/>
        </w:rPr>
      </w:pPr>
    </w:p>
    <w:p w:rsidR="00A074B7" w:rsidRPr="0047195B" w:rsidRDefault="00A074B7"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T</w:t>
      </w:r>
      <w:r w:rsidR="00A81798" w:rsidRPr="0047195B">
        <w:rPr>
          <w:rFonts w:eastAsia="Times New Roman" w:cstheme="minorHAnsi"/>
          <w:sz w:val="24"/>
          <w:szCs w:val="24"/>
          <w:lang w:eastAsia="cs-CZ"/>
        </w:rPr>
        <w:t>ext si přečtou každý ve skupině pro sebe, následně pak sdílejí ve skupině, co se dozvěděli</w:t>
      </w:r>
      <w:r w:rsidRPr="0047195B">
        <w:rPr>
          <w:rFonts w:eastAsia="Times New Roman" w:cstheme="minorHAnsi"/>
          <w:sz w:val="24"/>
          <w:szCs w:val="24"/>
          <w:lang w:eastAsia="cs-CZ"/>
        </w:rPr>
        <w:t>.</w:t>
      </w:r>
      <w:r w:rsidR="00A81798" w:rsidRPr="0047195B">
        <w:rPr>
          <w:rFonts w:eastAsia="Times New Roman" w:cstheme="minorHAnsi"/>
          <w:sz w:val="24"/>
          <w:szCs w:val="24"/>
          <w:lang w:eastAsia="cs-CZ"/>
        </w:rPr>
        <w:t xml:space="preserve"> Na tabuli mají slide z prezentace, na kterém je napsáno, co především by měli sdílet (ale mohou i cokoliv jiného). Vyplní přitom</w:t>
      </w:r>
      <w:r w:rsidR="00E42C8D" w:rsidRPr="0047195B">
        <w:rPr>
          <w:rFonts w:eastAsia="Times New Roman" w:cstheme="minorHAnsi"/>
          <w:sz w:val="24"/>
          <w:szCs w:val="24"/>
          <w:lang w:eastAsia="cs-CZ"/>
        </w:rPr>
        <w:t xml:space="preserve"> odpovědi na své otázky v pracovním listě.</w:t>
      </w:r>
    </w:p>
    <w:p w:rsidR="00A81798" w:rsidRPr="0047195B" w:rsidRDefault="00A81798"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Poté předstupují 2 zástupci ze skupiny, kteří prezentují, co se dozvěděli – skupiny </w:t>
      </w:r>
      <w:r w:rsidR="00542077" w:rsidRPr="0047195B">
        <w:rPr>
          <w:rFonts w:eastAsia="Times New Roman" w:cstheme="minorHAnsi"/>
          <w:sz w:val="24"/>
          <w:szCs w:val="24"/>
          <w:lang w:eastAsia="cs-CZ"/>
        </w:rPr>
        <w:t>prezentují v pořadí odpovídající chronologii událostí (</w:t>
      </w:r>
      <w:r w:rsidRPr="0047195B">
        <w:rPr>
          <w:rFonts w:eastAsia="Times New Roman" w:cstheme="minorHAnsi"/>
          <w:sz w:val="24"/>
          <w:szCs w:val="24"/>
          <w:lang w:eastAsia="cs-CZ"/>
        </w:rPr>
        <w:t>dle výše uvedeného pořadí textů</w:t>
      </w:r>
      <w:r w:rsidR="00542077" w:rsidRPr="0047195B">
        <w:rPr>
          <w:rFonts w:eastAsia="Times New Roman" w:cstheme="minorHAnsi"/>
          <w:sz w:val="24"/>
          <w:szCs w:val="24"/>
          <w:lang w:eastAsia="cs-CZ"/>
        </w:rPr>
        <w:t>)</w:t>
      </w:r>
      <w:r w:rsidRPr="0047195B">
        <w:rPr>
          <w:rFonts w:eastAsia="Times New Roman" w:cstheme="minorHAnsi"/>
          <w:sz w:val="24"/>
          <w:szCs w:val="24"/>
          <w:lang w:eastAsia="cs-CZ"/>
        </w:rPr>
        <w:t>.</w:t>
      </w:r>
    </w:p>
    <w:p w:rsidR="00A81798" w:rsidRPr="0047195B" w:rsidRDefault="00A81798"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Ostatní žáci v dalších skupinách </w:t>
      </w:r>
      <w:r w:rsidR="00E42C8D" w:rsidRPr="0047195B">
        <w:rPr>
          <w:rFonts w:eastAsia="Times New Roman" w:cstheme="minorHAnsi"/>
          <w:sz w:val="24"/>
          <w:szCs w:val="24"/>
          <w:lang w:eastAsia="cs-CZ"/>
        </w:rPr>
        <w:t>doplňují do PL odpovědi dle prezentace.</w:t>
      </w:r>
    </w:p>
    <w:p w:rsidR="00A074B7" w:rsidRPr="0047195B" w:rsidRDefault="00E42C8D"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Následuje stručný výklad učitele dle prezentace, ve kterém se shrnují poznatky z textů.</w:t>
      </w:r>
    </w:p>
    <w:p w:rsidR="00E42C8D" w:rsidRPr="0047195B" w:rsidRDefault="00E42C8D" w:rsidP="0047195B">
      <w:pPr>
        <w:spacing w:after="0" w:line="276" w:lineRule="auto"/>
        <w:rPr>
          <w:rFonts w:eastAsia="Times New Roman" w:cstheme="minorHAnsi"/>
          <w:bCs/>
          <w:sz w:val="24"/>
          <w:szCs w:val="24"/>
          <w:lang w:eastAsia="cs-CZ"/>
        </w:rPr>
      </w:pPr>
      <w:r w:rsidRPr="0047195B">
        <w:rPr>
          <w:rFonts w:eastAsia="Times New Roman" w:cstheme="minorHAnsi"/>
          <w:sz w:val="24"/>
          <w:szCs w:val="24"/>
          <w:lang w:eastAsia="cs-CZ"/>
        </w:rPr>
        <w:t xml:space="preserve">Po výkladu učitel pustí žákům video z cyklu Slavné dny - </w:t>
      </w:r>
      <w:hyperlink r:id="rId9" w:history="1">
        <w:r w:rsidRPr="0047195B">
          <w:rPr>
            <w:rStyle w:val="Hypertextovodkaz"/>
            <w:rFonts w:cstheme="minorHAnsi"/>
            <w:color w:val="auto"/>
            <w:sz w:val="24"/>
            <w:szCs w:val="24"/>
          </w:rPr>
          <w:t>https://www.youtube.com/watch?v=4a_n0MSH5W8</w:t>
        </w:r>
      </w:hyperlink>
      <w:r w:rsidRPr="0047195B">
        <w:rPr>
          <w:rFonts w:eastAsia="Times New Roman" w:cstheme="minorHAnsi"/>
          <w:b/>
          <w:bCs/>
          <w:sz w:val="24"/>
          <w:szCs w:val="24"/>
          <w:lang w:eastAsia="cs-CZ"/>
        </w:rPr>
        <w:t xml:space="preserve"> </w:t>
      </w:r>
    </w:p>
    <w:p w:rsidR="00E42C8D" w:rsidRPr="0047195B" w:rsidRDefault="00E42C8D" w:rsidP="0047195B">
      <w:pPr>
        <w:shd w:val="clear" w:color="auto" w:fill="FFFFFF"/>
        <w:spacing w:after="0" w:line="276" w:lineRule="auto"/>
        <w:rPr>
          <w:rFonts w:eastAsia="Times New Roman" w:cstheme="minorHAnsi"/>
          <w:sz w:val="24"/>
          <w:szCs w:val="24"/>
          <w:lang w:eastAsia="cs-CZ"/>
        </w:rPr>
      </w:pPr>
    </w:p>
    <w:p w:rsidR="00A074B7" w:rsidRPr="0047195B" w:rsidRDefault="00A074B7" w:rsidP="0047195B">
      <w:pPr>
        <w:spacing w:after="0" w:line="276" w:lineRule="auto"/>
        <w:rPr>
          <w:rFonts w:eastAsia="Times New Roman" w:cstheme="minorHAnsi"/>
          <w:b/>
          <w:bCs/>
          <w:sz w:val="24"/>
          <w:szCs w:val="24"/>
          <w:lang w:eastAsia="cs-CZ"/>
        </w:rPr>
      </w:pPr>
      <w:r w:rsidRPr="0047195B">
        <w:rPr>
          <w:rFonts w:eastAsia="Times New Roman" w:cstheme="minorHAnsi"/>
          <w:b/>
          <w:bCs/>
          <w:sz w:val="24"/>
          <w:szCs w:val="24"/>
          <w:lang w:eastAsia="cs-CZ"/>
        </w:rPr>
        <w:t>Reflexe</w:t>
      </w:r>
    </w:p>
    <w:p w:rsidR="00A074B7" w:rsidRPr="0047195B" w:rsidRDefault="00E42C8D"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Žáci obdrží individuálně </w:t>
      </w:r>
      <w:proofErr w:type="spellStart"/>
      <w:r w:rsidRPr="0047195B">
        <w:rPr>
          <w:rFonts w:eastAsia="Times New Roman" w:cstheme="minorHAnsi"/>
          <w:sz w:val="24"/>
          <w:szCs w:val="24"/>
          <w:lang w:eastAsia="cs-CZ"/>
        </w:rPr>
        <w:t>Vennův</w:t>
      </w:r>
      <w:proofErr w:type="spellEnd"/>
      <w:r w:rsidRPr="0047195B">
        <w:rPr>
          <w:rFonts w:eastAsia="Times New Roman" w:cstheme="minorHAnsi"/>
          <w:sz w:val="24"/>
          <w:szCs w:val="24"/>
          <w:lang w:eastAsia="cs-CZ"/>
        </w:rPr>
        <w:t xml:space="preserve"> diagram – co měli nacisté a komunisté společného. Každý individuálně zpracuje, následně pak žáci sdílejí ve dvojicích a na závěr se zpracuje na tabuli, kam žáci snášejí poznámky ze svých diagramů.</w:t>
      </w:r>
    </w:p>
    <w:p w:rsidR="0054613F" w:rsidRPr="0047195B" w:rsidRDefault="0054613F" w:rsidP="0047195B">
      <w:pPr>
        <w:shd w:val="clear" w:color="auto" w:fill="FFFFFF"/>
        <w:spacing w:after="0" w:line="276" w:lineRule="auto"/>
        <w:outlineLvl w:val="2"/>
        <w:rPr>
          <w:rFonts w:eastAsia="Times New Roman" w:cstheme="minorHAnsi"/>
          <w:b/>
          <w:bCs/>
          <w:sz w:val="24"/>
          <w:szCs w:val="24"/>
          <w:lang w:eastAsia="cs-CZ"/>
        </w:rPr>
      </w:pPr>
    </w:p>
    <w:p w:rsidR="00E42C8D" w:rsidRPr="0047195B" w:rsidRDefault="00E42C8D" w:rsidP="0047195B">
      <w:pPr>
        <w:shd w:val="clear" w:color="auto" w:fill="FFFFFF"/>
        <w:spacing w:after="0" w:line="276" w:lineRule="auto"/>
        <w:outlineLvl w:val="2"/>
        <w:rPr>
          <w:rFonts w:eastAsia="Times New Roman" w:cstheme="minorHAnsi"/>
          <w:b/>
          <w:bCs/>
          <w:sz w:val="24"/>
          <w:szCs w:val="24"/>
          <w:lang w:eastAsia="cs-CZ"/>
        </w:rPr>
      </w:pPr>
      <w:r w:rsidRPr="0047195B">
        <w:rPr>
          <w:rFonts w:eastAsia="Times New Roman" w:cstheme="minorHAnsi"/>
          <w:b/>
          <w:bCs/>
          <w:sz w:val="24"/>
          <w:szCs w:val="24"/>
          <w:lang w:eastAsia="cs-CZ"/>
        </w:rPr>
        <w:t>Fakultativní doplnění lekce</w:t>
      </w:r>
    </w:p>
    <w:p w:rsidR="00E42C8D" w:rsidRPr="0047195B" w:rsidRDefault="00E42C8D" w:rsidP="0047195B">
      <w:p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Na závěr pak mohou proběhnout dvě aktivity, které nejsou povinnou součástí lekce, ale v případě času mohou být užitečnou součástí:</w:t>
      </w:r>
    </w:p>
    <w:p w:rsidR="00E42C8D" w:rsidRPr="0047195B" w:rsidRDefault="00E42C8D"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Video české století poprava Milady - </w:t>
      </w:r>
      <w:hyperlink r:id="rId10" w:history="1">
        <w:r w:rsidRPr="0047195B">
          <w:rPr>
            <w:rStyle w:val="Hypertextovodkaz"/>
            <w:rFonts w:cstheme="minorHAnsi"/>
            <w:color w:val="auto"/>
            <w:sz w:val="24"/>
            <w:szCs w:val="24"/>
          </w:rPr>
          <w:t>https://www.youtube.com/watch?v=4a_n0MSH5W8</w:t>
        </w:r>
      </w:hyperlink>
      <w:r w:rsidRPr="0047195B">
        <w:rPr>
          <w:rFonts w:eastAsia="Times New Roman" w:cstheme="minorHAnsi"/>
          <w:sz w:val="24"/>
          <w:szCs w:val="24"/>
          <w:lang w:eastAsia="cs-CZ"/>
        </w:rPr>
        <w:t xml:space="preserve"> – zde není třeba žádný komentář</w:t>
      </w:r>
    </w:p>
    <w:p w:rsidR="00E42C8D" w:rsidRPr="0047195B" w:rsidRDefault="00E42C8D" w:rsidP="0047195B">
      <w:pPr>
        <w:pStyle w:val="Odstavecseseznamem"/>
        <w:shd w:val="clear" w:color="auto" w:fill="FFFFFF"/>
        <w:spacing w:after="0" w:line="276" w:lineRule="auto"/>
        <w:rPr>
          <w:rFonts w:eastAsia="Times New Roman" w:cstheme="minorHAnsi"/>
          <w:sz w:val="24"/>
          <w:szCs w:val="24"/>
          <w:lang w:eastAsia="cs-CZ"/>
        </w:rPr>
      </w:pPr>
    </w:p>
    <w:p w:rsidR="00E42C8D" w:rsidRPr="0047195B" w:rsidRDefault="00E42C8D" w:rsidP="0047195B">
      <w:pPr>
        <w:pStyle w:val="Odstavecseseznamem"/>
        <w:numPr>
          <w:ilvl w:val="0"/>
          <w:numId w:val="6"/>
        </w:numPr>
        <w:shd w:val="clear" w:color="auto" w:fill="FFFFFF"/>
        <w:spacing w:after="0" w:line="276" w:lineRule="auto"/>
        <w:rPr>
          <w:rFonts w:eastAsia="Times New Roman" w:cstheme="minorHAnsi"/>
          <w:sz w:val="24"/>
          <w:szCs w:val="24"/>
          <w:lang w:eastAsia="cs-CZ"/>
        </w:rPr>
      </w:pPr>
      <w:r w:rsidRPr="0047195B">
        <w:rPr>
          <w:rFonts w:eastAsia="Times New Roman" w:cstheme="minorHAnsi"/>
          <w:sz w:val="24"/>
          <w:szCs w:val="24"/>
          <w:lang w:eastAsia="cs-CZ"/>
        </w:rPr>
        <w:t xml:space="preserve">Text o Ludmile </w:t>
      </w:r>
      <w:proofErr w:type="spellStart"/>
      <w:r w:rsidRPr="0047195B">
        <w:rPr>
          <w:rFonts w:eastAsia="Times New Roman" w:cstheme="minorHAnsi"/>
          <w:sz w:val="24"/>
          <w:szCs w:val="24"/>
          <w:lang w:eastAsia="cs-CZ"/>
        </w:rPr>
        <w:t>Brožové-Polednové</w:t>
      </w:r>
      <w:proofErr w:type="spellEnd"/>
      <w:r w:rsidRPr="0047195B">
        <w:rPr>
          <w:rFonts w:eastAsia="Times New Roman" w:cstheme="minorHAnsi"/>
          <w:sz w:val="24"/>
          <w:szCs w:val="24"/>
          <w:lang w:eastAsia="cs-CZ"/>
        </w:rPr>
        <w:t xml:space="preserve"> jako kontrast toho, jaký osud měl člověk, který se velkou měrou podílel na její vraždě – po přečtení může proběhnout řízená diskuze nad rozdílnými osudy obou žen a případně nad otázkou, zda </w:t>
      </w:r>
      <w:proofErr w:type="spellStart"/>
      <w:r w:rsidRPr="0047195B">
        <w:rPr>
          <w:rFonts w:eastAsia="Times New Roman" w:cstheme="minorHAnsi"/>
          <w:sz w:val="24"/>
          <w:szCs w:val="24"/>
          <w:lang w:eastAsia="cs-CZ"/>
        </w:rPr>
        <w:t>Brožovou-Polednovou</w:t>
      </w:r>
      <w:proofErr w:type="spellEnd"/>
      <w:r w:rsidRPr="0047195B">
        <w:rPr>
          <w:rFonts w:eastAsia="Times New Roman" w:cstheme="minorHAnsi"/>
          <w:sz w:val="24"/>
          <w:szCs w:val="24"/>
          <w:lang w:eastAsia="cs-CZ"/>
        </w:rPr>
        <w:t xml:space="preserve"> dostihla spravedlnost či nikoliv</w:t>
      </w:r>
    </w:p>
    <w:p w:rsidR="0047195B" w:rsidRDefault="0047195B" w:rsidP="0047195B">
      <w:pPr>
        <w:shd w:val="clear" w:color="auto" w:fill="FFFFFF"/>
        <w:spacing w:after="0" w:line="276" w:lineRule="auto"/>
        <w:rPr>
          <w:rFonts w:eastAsia="Times New Roman" w:cstheme="minorHAnsi"/>
          <w:sz w:val="24"/>
          <w:szCs w:val="24"/>
          <w:lang w:eastAsia="cs-CZ"/>
        </w:rPr>
      </w:pPr>
    </w:p>
    <w:p w:rsidR="00E42C8D" w:rsidRPr="0047195B" w:rsidRDefault="0047195B" w:rsidP="0047195B">
      <w:pPr>
        <w:shd w:val="clear" w:color="auto" w:fill="FFFFFF"/>
        <w:spacing w:after="0" w:line="276" w:lineRule="auto"/>
        <w:rPr>
          <w:rFonts w:eastAsia="Times New Roman" w:cstheme="minorHAnsi"/>
          <w:b/>
          <w:bCs/>
          <w:sz w:val="24"/>
          <w:szCs w:val="24"/>
          <w:lang w:eastAsia="cs-CZ"/>
        </w:rPr>
      </w:pPr>
      <w:r w:rsidRPr="0047195B">
        <w:rPr>
          <w:rFonts w:eastAsia="Times New Roman" w:cstheme="minorHAnsi"/>
          <w:b/>
          <w:bCs/>
          <w:sz w:val="24"/>
          <w:szCs w:val="24"/>
          <w:lang w:eastAsia="cs-CZ"/>
        </w:rPr>
        <w:t>Přílohy:</w:t>
      </w:r>
    </w:p>
    <w:p w:rsidR="0047195B" w:rsidRPr="0047195B" w:rsidRDefault="0047195B" w:rsidP="0047195B">
      <w:pPr>
        <w:shd w:val="clear" w:color="auto" w:fill="FFFFFF"/>
        <w:spacing w:after="0" w:line="276" w:lineRule="auto"/>
        <w:rPr>
          <w:rFonts w:eastAsia="Times New Roman" w:cstheme="minorHAnsi"/>
          <w:b/>
          <w:bCs/>
          <w:sz w:val="24"/>
          <w:szCs w:val="24"/>
          <w:lang w:eastAsia="cs-CZ"/>
        </w:rPr>
      </w:pPr>
      <w:r w:rsidRPr="0047195B">
        <w:rPr>
          <w:rFonts w:eastAsia="Times New Roman" w:cstheme="minorHAnsi"/>
          <w:b/>
          <w:bCs/>
          <w:sz w:val="24"/>
          <w:szCs w:val="24"/>
          <w:lang w:eastAsia="cs-CZ"/>
        </w:rPr>
        <w:t>Dopis Dceři</w:t>
      </w:r>
    </w:p>
    <w:p w:rsidR="0047195B" w:rsidRPr="0047195B" w:rsidRDefault="0047195B" w:rsidP="0047195B">
      <w:pPr>
        <w:spacing w:after="0" w:line="276" w:lineRule="auto"/>
        <w:rPr>
          <w:rStyle w:val="Zdraznn"/>
          <w:rFonts w:cstheme="minorHAnsi"/>
          <w:sz w:val="24"/>
          <w:szCs w:val="24"/>
          <w:shd w:val="clear" w:color="auto" w:fill="FFFFFF"/>
        </w:rPr>
      </w:pPr>
      <w:r w:rsidRPr="0047195B">
        <w:rPr>
          <w:rStyle w:val="Zdraznn"/>
          <w:rFonts w:cstheme="minorHAnsi"/>
          <w:sz w:val="24"/>
          <w:szCs w:val="24"/>
          <w:shd w:val="clear" w:color="auto" w:fill="FFFFFF"/>
        </w:rPr>
        <w:t>„Moji nejmilejší, ještě několik slov ... Jsem úplně klidná a připravená ... Jsem pokorná a odevzdaná do vůle Boží – tuto zkoušku mi určil a já jí procházím s jediným přáním: abych splnila zákony Boží a zachovala své čestné lidské jméno. Neplačte – neteskněte moc – je mi to takhle lepší než pozvolna umírat. Dlouhou nesvobodu už by mé srdce nevydrželo. Takto se rozletím zase do polí a luk, strání a k rybníkům, na hory i v nížiny. Budu zase nespoutaná, a ten klid a mír. Dejte mi ho – bylo toho tolik, co bylo nutno překonávat – chci už jít... Ptáci už se probouzejí – začíná svítat. Jdu s hlavou vztyčenou ..."</w:t>
      </w:r>
    </w:p>
    <w:p w:rsidR="0047195B" w:rsidRPr="0047195B" w:rsidRDefault="0047195B" w:rsidP="0047195B">
      <w:pPr>
        <w:spacing w:after="0" w:line="276" w:lineRule="auto"/>
        <w:rPr>
          <w:rStyle w:val="Zdraznn"/>
          <w:rFonts w:cstheme="minorHAnsi"/>
          <w:sz w:val="24"/>
          <w:szCs w:val="24"/>
          <w:shd w:val="clear" w:color="auto" w:fill="FFFFFF"/>
        </w:rPr>
      </w:pPr>
    </w:p>
    <w:p w:rsidR="0047195B" w:rsidRPr="0047195B" w:rsidRDefault="0047195B" w:rsidP="0047195B">
      <w:pPr>
        <w:shd w:val="clear" w:color="auto" w:fill="FFFFFF"/>
        <w:spacing w:after="0" w:line="276" w:lineRule="auto"/>
        <w:jc w:val="both"/>
        <w:rPr>
          <w:rFonts w:eastAsia="Times New Roman" w:cstheme="minorHAnsi"/>
          <w:sz w:val="24"/>
          <w:szCs w:val="24"/>
          <w:lang w:eastAsia="cs-CZ"/>
        </w:rPr>
      </w:pPr>
      <w:r w:rsidRPr="0047195B">
        <w:rPr>
          <w:rFonts w:eastAsia="Times New Roman" w:cstheme="minorHAnsi"/>
          <w:b/>
          <w:bCs/>
          <w:sz w:val="24"/>
          <w:szCs w:val="24"/>
          <w:lang w:eastAsia="cs-CZ"/>
        </w:rPr>
        <w:t xml:space="preserve">Ludmila </w:t>
      </w:r>
      <w:proofErr w:type="spellStart"/>
      <w:r w:rsidRPr="0047195B">
        <w:rPr>
          <w:rFonts w:eastAsia="Times New Roman" w:cstheme="minorHAnsi"/>
          <w:b/>
          <w:bCs/>
          <w:sz w:val="24"/>
          <w:szCs w:val="24"/>
          <w:lang w:eastAsia="cs-CZ"/>
        </w:rPr>
        <w:t>Brožová-Polednová</w:t>
      </w:r>
      <w:proofErr w:type="spellEnd"/>
      <w:r w:rsidRPr="0047195B">
        <w:rPr>
          <w:rFonts w:eastAsia="Times New Roman" w:cstheme="minorHAnsi"/>
          <w:sz w:val="24"/>
          <w:szCs w:val="24"/>
          <w:lang w:eastAsia="cs-CZ"/>
        </w:rPr>
        <w:t> (</w:t>
      </w:r>
      <w:hyperlink r:id="rId11" w:tooltip="1921" w:history="1">
        <w:r w:rsidRPr="0047195B">
          <w:rPr>
            <w:rFonts w:eastAsia="Times New Roman" w:cstheme="minorHAnsi"/>
            <w:sz w:val="24"/>
            <w:szCs w:val="24"/>
            <w:lang w:eastAsia="cs-CZ"/>
          </w:rPr>
          <w:t>1921</w:t>
        </w:r>
      </w:hyperlink>
      <w:r w:rsidRPr="0047195B">
        <w:rPr>
          <w:rFonts w:eastAsia="Times New Roman" w:cstheme="minorHAnsi"/>
          <w:sz w:val="24"/>
          <w:szCs w:val="24"/>
          <w:lang w:eastAsia="cs-CZ"/>
        </w:rPr>
        <w:t xml:space="preserve"> - </w:t>
      </w:r>
      <w:hyperlink r:id="rId12" w:tooltip="2015" w:history="1">
        <w:r w:rsidRPr="0047195B">
          <w:rPr>
            <w:rFonts w:eastAsia="Times New Roman" w:cstheme="minorHAnsi"/>
            <w:sz w:val="24"/>
            <w:szCs w:val="24"/>
            <w:lang w:eastAsia="cs-CZ"/>
          </w:rPr>
          <w:t>2015</w:t>
        </w:r>
      </w:hyperlink>
      <w:r w:rsidRPr="0047195B">
        <w:rPr>
          <w:rFonts w:eastAsia="Times New Roman" w:cstheme="minorHAnsi"/>
          <w:sz w:val="24"/>
          <w:szCs w:val="24"/>
          <w:lang w:eastAsia="cs-CZ"/>
        </w:rPr>
        <w:t xml:space="preserve">) </w:t>
      </w:r>
    </w:p>
    <w:p w:rsidR="0047195B" w:rsidRPr="0047195B" w:rsidRDefault="0047195B" w:rsidP="0047195B">
      <w:pPr>
        <w:shd w:val="clear" w:color="auto" w:fill="FFFFFF"/>
        <w:spacing w:after="0" w:line="276" w:lineRule="auto"/>
        <w:jc w:val="both"/>
        <w:rPr>
          <w:rFonts w:eastAsia="Times New Roman" w:cstheme="minorHAnsi"/>
          <w:sz w:val="24"/>
          <w:szCs w:val="24"/>
          <w:lang w:eastAsia="cs-CZ"/>
        </w:rPr>
      </w:pPr>
      <w:r w:rsidRPr="0047195B">
        <w:rPr>
          <w:rFonts w:eastAsia="Times New Roman" w:cstheme="minorHAnsi"/>
          <w:sz w:val="24"/>
          <w:szCs w:val="24"/>
          <w:lang w:eastAsia="cs-CZ"/>
        </w:rPr>
        <w:t>Byla absolventkou dvouleté </w:t>
      </w:r>
      <w:hyperlink r:id="rId13" w:tooltip="Právnická škola pracujících (stránka neexistuje)" w:history="1">
        <w:r w:rsidRPr="0047195B">
          <w:rPr>
            <w:rFonts w:eastAsia="Times New Roman" w:cstheme="minorHAnsi"/>
            <w:sz w:val="24"/>
            <w:szCs w:val="24"/>
            <w:lang w:eastAsia="cs-CZ"/>
          </w:rPr>
          <w:t>Právnické školy pracujících</w:t>
        </w:r>
      </w:hyperlink>
      <w:r w:rsidRPr="0047195B">
        <w:rPr>
          <w:rFonts w:eastAsia="Times New Roman" w:cstheme="minorHAnsi"/>
          <w:sz w:val="24"/>
          <w:szCs w:val="24"/>
          <w:lang w:eastAsia="cs-CZ"/>
        </w:rPr>
        <w:t> – (1. prosince 1948 až 30. listopadu 1949). Ve skutečnosti však byla bez právnického vzdělání i praxe. Od roku 1950 byla zařazená od 1. dubna 1950 do církevního odd. SP prokurátora Čížka, Komunistickou stranou byla dosazena na místo prokurátora, ze kterého se po roce </w:t>
      </w:r>
      <w:hyperlink r:id="rId14" w:tooltip="1948" w:history="1">
        <w:r w:rsidRPr="0047195B">
          <w:rPr>
            <w:rFonts w:eastAsia="Times New Roman" w:cstheme="minorHAnsi"/>
            <w:sz w:val="24"/>
            <w:szCs w:val="24"/>
            <w:lang w:eastAsia="cs-CZ"/>
          </w:rPr>
          <w:t>1948</w:t>
        </w:r>
      </w:hyperlink>
      <w:r w:rsidRPr="0047195B">
        <w:rPr>
          <w:rFonts w:eastAsia="Times New Roman" w:cstheme="minorHAnsi"/>
          <w:sz w:val="24"/>
          <w:szCs w:val="24"/>
          <w:lang w:eastAsia="cs-CZ"/>
        </w:rPr>
        <w:t xml:space="preserve"> stala klíčová osoba při řízení, inscenaci a manipulaci soudních procesů. </w:t>
      </w:r>
    </w:p>
    <w:p w:rsidR="0047195B" w:rsidRPr="0047195B" w:rsidRDefault="0047195B" w:rsidP="0047195B">
      <w:pPr>
        <w:shd w:val="clear" w:color="auto" w:fill="FFFFFF"/>
        <w:spacing w:after="0" w:line="276" w:lineRule="auto"/>
        <w:jc w:val="both"/>
        <w:rPr>
          <w:rFonts w:eastAsia="Times New Roman" w:cstheme="minorHAnsi"/>
          <w:sz w:val="24"/>
          <w:szCs w:val="24"/>
          <w:lang w:eastAsia="cs-CZ"/>
        </w:rPr>
      </w:pPr>
      <w:r w:rsidRPr="0047195B">
        <w:rPr>
          <w:rFonts w:eastAsia="Times New Roman" w:cstheme="minorHAnsi"/>
          <w:sz w:val="24"/>
          <w:szCs w:val="24"/>
          <w:lang w:eastAsia="cs-CZ"/>
        </w:rPr>
        <w:t>Je známá jako prokurátorka z </w:t>
      </w:r>
      <w:hyperlink r:id="rId15" w:tooltip="Vykonstruovaný proces" w:history="1">
        <w:r w:rsidRPr="0047195B">
          <w:rPr>
            <w:rFonts w:eastAsia="Times New Roman" w:cstheme="minorHAnsi"/>
            <w:sz w:val="24"/>
            <w:szCs w:val="24"/>
            <w:lang w:eastAsia="cs-CZ"/>
          </w:rPr>
          <w:t>vykonstruovaných procesů</w:t>
        </w:r>
      </w:hyperlink>
      <w:r w:rsidRPr="0047195B">
        <w:rPr>
          <w:rFonts w:eastAsia="Times New Roman" w:cstheme="minorHAnsi"/>
          <w:sz w:val="24"/>
          <w:szCs w:val="24"/>
          <w:lang w:eastAsia="cs-CZ"/>
        </w:rPr>
        <w:t> v dobách </w:t>
      </w:r>
      <w:hyperlink r:id="rId16" w:tooltip="Stalinismus" w:history="1">
        <w:r w:rsidRPr="0047195B">
          <w:rPr>
            <w:rFonts w:eastAsia="Times New Roman" w:cstheme="minorHAnsi"/>
            <w:sz w:val="24"/>
            <w:szCs w:val="24"/>
            <w:lang w:eastAsia="cs-CZ"/>
          </w:rPr>
          <w:t>stalinismu</w:t>
        </w:r>
      </w:hyperlink>
      <w:r w:rsidRPr="0047195B">
        <w:rPr>
          <w:rFonts w:eastAsia="Times New Roman" w:cstheme="minorHAnsi"/>
          <w:sz w:val="24"/>
          <w:szCs w:val="24"/>
          <w:lang w:eastAsia="cs-CZ"/>
        </w:rPr>
        <w:t> v 50. letech, například s JUDr. </w:t>
      </w:r>
      <w:hyperlink r:id="rId17" w:tooltip="Milada Horáková" w:history="1">
        <w:r w:rsidRPr="0047195B">
          <w:rPr>
            <w:rFonts w:eastAsia="Times New Roman" w:cstheme="minorHAnsi"/>
            <w:sz w:val="24"/>
            <w:szCs w:val="24"/>
            <w:lang w:eastAsia="cs-CZ"/>
          </w:rPr>
          <w:t>Miladou Horákovou</w:t>
        </w:r>
      </w:hyperlink>
      <w:r w:rsidRPr="0047195B">
        <w:rPr>
          <w:rFonts w:eastAsia="Times New Roman" w:cstheme="minorHAnsi"/>
          <w:sz w:val="24"/>
          <w:szCs w:val="24"/>
          <w:lang w:eastAsia="cs-CZ"/>
        </w:rPr>
        <w:t> a spol. nebo také s </w:t>
      </w:r>
      <w:hyperlink r:id="rId18" w:tooltip="Vít Tajovský" w:history="1">
        <w:r w:rsidRPr="0047195B">
          <w:rPr>
            <w:rFonts w:eastAsia="Times New Roman" w:cstheme="minorHAnsi"/>
            <w:sz w:val="24"/>
            <w:szCs w:val="24"/>
            <w:lang w:eastAsia="cs-CZ"/>
          </w:rPr>
          <w:t>Vítem Tajovským</w:t>
        </w:r>
      </w:hyperlink>
      <w:r w:rsidRPr="0047195B">
        <w:rPr>
          <w:rFonts w:eastAsia="Times New Roman" w:cstheme="minorHAnsi"/>
          <w:sz w:val="24"/>
          <w:szCs w:val="24"/>
          <w:lang w:eastAsia="cs-CZ"/>
        </w:rPr>
        <w:t xml:space="preserve">. Jako mladá byla vybrána do procesu s </w:t>
      </w:r>
      <w:r w:rsidRPr="0047195B">
        <w:rPr>
          <w:rFonts w:eastAsia="Times New Roman" w:cstheme="minorHAnsi"/>
          <w:sz w:val="24"/>
          <w:szCs w:val="24"/>
          <w:lang w:eastAsia="cs-CZ"/>
        </w:rPr>
        <w:lastRenderedPageBreak/>
        <w:t>Horákovou zřejmě proto, aby tři obviněné ženy souzené mužem nevzbudily u veřejnosti lítost (také měla již praxi při vyšetřování Dr. Josefa Toufara, který 25. února 1950 zemřel). Brožová svou vinu vždy popírala, existuje filmový záznam jejího fanatického projevu proti Dr. Horákové. Osobně se účastnila licitace v kolektivu soudců, prokurátorů náměstka ministra spravedlnosti Karla Klose s návrhem trestů ještě před soudním procesem. Angažovala se pro odmítnutí milosti pro Horákovou u prezidenta republiky. Účastnila se její popravy ve </w:t>
      </w:r>
      <w:hyperlink r:id="rId19" w:tooltip="Věznice Pankrác" w:history="1">
        <w:r w:rsidRPr="0047195B">
          <w:rPr>
            <w:rFonts w:eastAsia="Times New Roman" w:cstheme="minorHAnsi"/>
            <w:sz w:val="24"/>
            <w:szCs w:val="24"/>
            <w:lang w:eastAsia="cs-CZ"/>
          </w:rPr>
          <w:t>věznici na Pankráci</w:t>
        </w:r>
      </w:hyperlink>
      <w:r w:rsidRPr="0047195B">
        <w:rPr>
          <w:rFonts w:eastAsia="Times New Roman" w:cstheme="minorHAnsi"/>
          <w:sz w:val="24"/>
          <w:szCs w:val="24"/>
          <w:lang w:eastAsia="cs-CZ"/>
        </w:rPr>
        <w:t>, v ten samý den po výkonu trestu smrti řečnila Brožová na svolané manifestaci na náměstí Prokopa Holého v Praze na Žižkově o úspěchu soudu. S výjimkou prvních čtyř měsíců roku 1956, kdy byla na mateřské dovolené, zpracovávala Ludmila Brožová na Krajské prokuratuře v Plzni všechny žaloby v protistátních věcech od počátku roku 1953 do dubna 1964. Následně se provdala a získala byt nedaleko od náměstí, které dnes nese jméno popravené Milady Horákové. U soudu pracovala jako prokurátorka až do odchodu do důchodu v roce 1975.</w:t>
      </w:r>
    </w:p>
    <w:p w:rsidR="0047195B" w:rsidRDefault="0047195B" w:rsidP="0047195B">
      <w:pPr>
        <w:pBdr>
          <w:bottom w:val="single" w:sz="6" w:space="0" w:color="A2A9B1"/>
        </w:pBdr>
        <w:shd w:val="clear" w:color="auto" w:fill="FFFFFF"/>
        <w:spacing w:after="0" w:line="276" w:lineRule="auto"/>
        <w:jc w:val="both"/>
        <w:outlineLvl w:val="1"/>
        <w:rPr>
          <w:rFonts w:eastAsia="Times New Roman" w:cstheme="minorHAnsi"/>
          <w:sz w:val="24"/>
          <w:szCs w:val="24"/>
          <w:lang w:eastAsia="cs-CZ"/>
        </w:rPr>
      </w:pPr>
    </w:p>
    <w:p w:rsidR="0047195B" w:rsidRPr="0047195B" w:rsidRDefault="0047195B" w:rsidP="0047195B">
      <w:pPr>
        <w:pBdr>
          <w:bottom w:val="single" w:sz="6" w:space="0" w:color="A2A9B1"/>
        </w:pBdr>
        <w:shd w:val="clear" w:color="auto" w:fill="FFFFFF"/>
        <w:spacing w:after="0" w:line="276" w:lineRule="auto"/>
        <w:jc w:val="both"/>
        <w:outlineLvl w:val="1"/>
        <w:rPr>
          <w:rFonts w:eastAsia="Times New Roman" w:cstheme="minorHAnsi"/>
          <w:b/>
          <w:bCs/>
          <w:sz w:val="24"/>
          <w:szCs w:val="24"/>
          <w:lang w:eastAsia="cs-CZ"/>
        </w:rPr>
      </w:pPr>
      <w:r w:rsidRPr="0047195B">
        <w:rPr>
          <w:rFonts w:eastAsia="Times New Roman" w:cstheme="minorHAnsi"/>
          <w:b/>
          <w:bCs/>
          <w:sz w:val="24"/>
          <w:szCs w:val="24"/>
          <w:lang w:eastAsia="cs-CZ"/>
        </w:rPr>
        <w:t>Odsouzení</w:t>
      </w:r>
    </w:p>
    <w:p w:rsidR="0047195B" w:rsidRPr="0047195B" w:rsidRDefault="0047195B" w:rsidP="0047195B">
      <w:pPr>
        <w:shd w:val="clear" w:color="auto" w:fill="FFFFFF"/>
        <w:spacing w:after="0" w:line="276" w:lineRule="auto"/>
        <w:jc w:val="both"/>
        <w:rPr>
          <w:rFonts w:eastAsia="Times New Roman" w:cstheme="minorHAnsi"/>
          <w:sz w:val="24"/>
          <w:szCs w:val="24"/>
          <w:lang w:eastAsia="cs-CZ"/>
        </w:rPr>
      </w:pPr>
      <w:r w:rsidRPr="0047195B">
        <w:rPr>
          <w:rFonts w:eastAsia="Times New Roman" w:cstheme="minorHAnsi"/>
          <w:sz w:val="24"/>
          <w:szCs w:val="24"/>
          <w:lang w:eastAsia="cs-CZ"/>
        </w:rPr>
        <w:t xml:space="preserve">Po roce 1989 se mluvilo o potrestání zločinů z doby komunistické diktatury, nicméně prakticky nikdo odsouzen nebyl. Dlouho se diskutovalo i o vyšetřování zločinů </w:t>
      </w:r>
      <w:proofErr w:type="spellStart"/>
      <w:r w:rsidRPr="0047195B">
        <w:rPr>
          <w:rFonts w:eastAsia="Times New Roman" w:cstheme="minorHAnsi"/>
          <w:sz w:val="24"/>
          <w:szCs w:val="24"/>
          <w:lang w:eastAsia="cs-CZ"/>
        </w:rPr>
        <w:t>Brožové-Polednové</w:t>
      </w:r>
      <w:proofErr w:type="spellEnd"/>
      <w:r w:rsidRPr="0047195B">
        <w:rPr>
          <w:rFonts w:eastAsia="Times New Roman" w:cstheme="minorHAnsi"/>
          <w:sz w:val="24"/>
          <w:szCs w:val="24"/>
          <w:lang w:eastAsia="cs-CZ"/>
        </w:rPr>
        <w:t>. Až v roce 2006 obvinila policie Brožovou jako poslední žijící prokurátorku spolu s tehdejším brutálním vyšetřovatelem </w:t>
      </w:r>
      <w:hyperlink r:id="rId20" w:tooltip="Milan Moučka (stránka neexistuje)" w:history="1">
        <w:r w:rsidRPr="0047195B">
          <w:rPr>
            <w:rFonts w:eastAsia="Times New Roman" w:cstheme="minorHAnsi"/>
            <w:sz w:val="24"/>
            <w:szCs w:val="24"/>
            <w:lang w:eastAsia="cs-CZ"/>
          </w:rPr>
          <w:t>Milanem Moučkou</w:t>
        </w:r>
      </w:hyperlink>
      <w:r w:rsidRPr="0047195B">
        <w:rPr>
          <w:rFonts w:eastAsia="Times New Roman" w:cstheme="minorHAnsi"/>
          <w:sz w:val="24"/>
          <w:szCs w:val="24"/>
          <w:lang w:eastAsia="cs-CZ"/>
        </w:rPr>
        <w:t> za podíl na justičních vraždách v </w:t>
      </w:r>
      <w:hyperlink r:id="rId21" w:tooltip="Proces se skupinou Milady Horákové" w:history="1">
        <w:r w:rsidRPr="0047195B">
          <w:rPr>
            <w:rFonts w:eastAsia="Times New Roman" w:cstheme="minorHAnsi"/>
            <w:sz w:val="24"/>
            <w:szCs w:val="24"/>
            <w:lang w:eastAsia="cs-CZ"/>
          </w:rPr>
          <w:t>procesu s Miladou Horákovou</w:t>
        </w:r>
      </w:hyperlink>
      <w:r w:rsidRPr="0047195B">
        <w:rPr>
          <w:rFonts w:eastAsia="Times New Roman" w:cstheme="minorHAnsi"/>
          <w:sz w:val="24"/>
          <w:szCs w:val="24"/>
          <w:lang w:eastAsia="cs-CZ"/>
        </w:rPr>
        <w:t xml:space="preserve">.  </w:t>
      </w:r>
    </w:p>
    <w:p w:rsidR="0047195B" w:rsidRPr="0047195B" w:rsidRDefault="0047195B" w:rsidP="0047195B">
      <w:pPr>
        <w:shd w:val="clear" w:color="auto" w:fill="FFFFFF"/>
        <w:spacing w:after="0" w:line="276" w:lineRule="auto"/>
        <w:jc w:val="both"/>
        <w:rPr>
          <w:rFonts w:eastAsia="Times New Roman" w:cstheme="minorHAnsi"/>
          <w:sz w:val="24"/>
          <w:szCs w:val="24"/>
          <w:lang w:eastAsia="cs-CZ"/>
        </w:rPr>
      </w:pPr>
      <w:hyperlink r:id="rId22" w:tooltip="Nejvyšší soud České republiky" w:history="1">
        <w:r w:rsidRPr="0047195B">
          <w:rPr>
            <w:rFonts w:eastAsia="Times New Roman" w:cstheme="minorHAnsi"/>
            <w:sz w:val="24"/>
            <w:szCs w:val="24"/>
            <w:lang w:eastAsia="cs-CZ"/>
          </w:rPr>
          <w:t>Po dlouhém soudním procesu soud</w:t>
        </w:r>
      </w:hyperlink>
      <w:r w:rsidRPr="0047195B">
        <w:rPr>
          <w:rFonts w:eastAsia="Times New Roman" w:cstheme="minorHAnsi"/>
          <w:sz w:val="24"/>
          <w:szCs w:val="24"/>
          <w:lang w:eastAsia="cs-CZ"/>
        </w:rPr>
        <w:t> byla v roce 2008 Brožová odsouzena k 6 letům odnětí svobody nepodmíněně. Žádost nejvyšší státní zástupkyně o milost pro Brožovou u </w:t>
      </w:r>
      <w:hyperlink r:id="rId23" w:tooltip="Prezident České republiky" w:history="1">
        <w:r w:rsidRPr="0047195B">
          <w:rPr>
            <w:rFonts w:eastAsia="Times New Roman" w:cstheme="minorHAnsi"/>
            <w:sz w:val="24"/>
            <w:szCs w:val="24"/>
            <w:lang w:eastAsia="cs-CZ"/>
          </w:rPr>
          <w:t>prezidenta republiky</w:t>
        </w:r>
      </w:hyperlink>
      <w:r w:rsidRPr="0047195B">
        <w:rPr>
          <w:rFonts w:eastAsia="Times New Roman" w:cstheme="minorHAnsi"/>
          <w:sz w:val="24"/>
          <w:szCs w:val="24"/>
          <w:lang w:eastAsia="cs-CZ"/>
        </w:rPr>
        <w:t xml:space="preserve"> byla zamítnuta. </w:t>
      </w:r>
      <w:hyperlink r:id="rId24" w:tooltip="19. březen" w:history="1">
        <w:r w:rsidRPr="0047195B">
          <w:rPr>
            <w:rFonts w:eastAsia="Times New Roman" w:cstheme="minorHAnsi"/>
            <w:sz w:val="24"/>
            <w:szCs w:val="24"/>
            <w:lang w:eastAsia="cs-CZ"/>
          </w:rPr>
          <w:t>19. března</w:t>
        </w:r>
      </w:hyperlink>
      <w:r w:rsidRPr="0047195B">
        <w:rPr>
          <w:rFonts w:eastAsia="Times New Roman" w:cstheme="minorHAnsi"/>
          <w:sz w:val="24"/>
          <w:szCs w:val="24"/>
          <w:lang w:eastAsia="cs-CZ"/>
        </w:rPr>
        <w:t> </w:t>
      </w:r>
      <w:hyperlink r:id="rId25" w:tooltip="2009" w:history="1">
        <w:r w:rsidRPr="0047195B">
          <w:rPr>
            <w:rFonts w:eastAsia="Times New Roman" w:cstheme="minorHAnsi"/>
            <w:sz w:val="24"/>
            <w:szCs w:val="24"/>
            <w:lang w:eastAsia="cs-CZ"/>
          </w:rPr>
          <w:t>2009</w:t>
        </w:r>
      </w:hyperlink>
      <w:r w:rsidRPr="0047195B">
        <w:rPr>
          <w:rFonts w:eastAsia="Times New Roman" w:cstheme="minorHAnsi"/>
          <w:sz w:val="24"/>
          <w:szCs w:val="24"/>
          <w:lang w:eastAsia="cs-CZ"/>
        </w:rPr>
        <w:t> nastoupila k výkonu trestu do věznice ve </w:t>
      </w:r>
      <w:hyperlink r:id="rId26" w:tooltip="Světlá nad Sázavou" w:history="1">
        <w:r w:rsidRPr="0047195B">
          <w:rPr>
            <w:rFonts w:eastAsia="Times New Roman" w:cstheme="minorHAnsi"/>
            <w:sz w:val="24"/>
            <w:szCs w:val="24"/>
            <w:lang w:eastAsia="cs-CZ"/>
          </w:rPr>
          <w:t>Světlé nad Sázavou</w:t>
        </w:r>
      </w:hyperlink>
      <w:r w:rsidRPr="0047195B">
        <w:rPr>
          <w:rFonts w:eastAsia="Times New Roman" w:cstheme="minorHAnsi"/>
          <w:sz w:val="24"/>
          <w:szCs w:val="24"/>
          <w:lang w:eastAsia="cs-CZ"/>
        </w:rPr>
        <w:t>. Už 21. prosince 2010 udělil prezident </w:t>
      </w:r>
      <w:hyperlink r:id="rId27" w:tooltip="Václav Klaus" w:history="1">
        <w:r w:rsidRPr="0047195B">
          <w:rPr>
            <w:rFonts w:eastAsia="Times New Roman" w:cstheme="minorHAnsi"/>
            <w:sz w:val="24"/>
            <w:szCs w:val="24"/>
            <w:lang w:eastAsia="cs-CZ"/>
          </w:rPr>
          <w:t>Václav Klaus</w:t>
        </w:r>
      </w:hyperlink>
      <w:r w:rsidRPr="0047195B">
        <w:rPr>
          <w:rFonts w:eastAsia="Times New Roman" w:cstheme="minorHAnsi"/>
          <w:sz w:val="24"/>
          <w:szCs w:val="24"/>
          <w:lang w:eastAsia="cs-CZ"/>
        </w:rPr>
        <w:t> </w:t>
      </w:r>
      <w:proofErr w:type="spellStart"/>
      <w:r w:rsidRPr="0047195B">
        <w:rPr>
          <w:rFonts w:eastAsia="Times New Roman" w:cstheme="minorHAnsi"/>
          <w:sz w:val="24"/>
          <w:szCs w:val="24"/>
          <w:lang w:eastAsia="cs-CZ"/>
        </w:rPr>
        <w:t>Brožové-Polednové</w:t>
      </w:r>
      <w:proofErr w:type="spellEnd"/>
      <w:r w:rsidRPr="0047195B">
        <w:rPr>
          <w:rFonts w:eastAsia="Times New Roman" w:cstheme="minorHAnsi"/>
          <w:sz w:val="24"/>
          <w:szCs w:val="24"/>
          <w:lang w:eastAsia="cs-CZ"/>
        </w:rPr>
        <w:t> </w:t>
      </w:r>
      <w:hyperlink r:id="rId28" w:tooltip="Milost (právo)" w:history="1">
        <w:r w:rsidRPr="0047195B">
          <w:rPr>
            <w:rFonts w:eastAsia="Times New Roman" w:cstheme="minorHAnsi"/>
            <w:sz w:val="24"/>
            <w:szCs w:val="24"/>
            <w:lang w:eastAsia="cs-CZ"/>
          </w:rPr>
          <w:t>milost</w:t>
        </w:r>
      </w:hyperlink>
      <w:r w:rsidRPr="0047195B">
        <w:rPr>
          <w:rFonts w:eastAsia="Times New Roman" w:cstheme="minorHAnsi"/>
          <w:sz w:val="24"/>
          <w:szCs w:val="24"/>
          <w:lang w:eastAsia="cs-CZ"/>
        </w:rPr>
        <w:t xml:space="preserve">. Její udělení bylo vysvětleno tím, že prezident „přihlédl k vysokému věku odsouzené, k tomu, že část trestu již vykonala, a k jejímu zdravotnímu stavu.“ Po svém propuštění </w:t>
      </w:r>
      <w:proofErr w:type="spellStart"/>
      <w:r w:rsidRPr="0047195B">
        <w:rPr>
          <w:rFonts w:eastAsia="Times New Roman" w:cstheme="minorHAnsi"/>
          <w:sz w:val="24"/>
          <w:szCs w:val="24"/>
          <w:lang w:eastAsia="cs-CZ"/>
        </w:rPr>
        <w:t>Brožová-Polednová</w:t>
      </w:r>
      <w:proofErr w:type="spellEnd"/>
      <w:r w:rsidRPr="0047195B">
        <w:rPr>
          <w:rFonts w:eastAsia="Times New Roman" w:cstheme="minorHAnsi"/>
          <w:sz w:val="24"/>
          <w:szCs w:val="24"/>
          <w:lang w:eastAsia="cs-CZ"/>
        </w:rPr>
        <w:t xml:space="preserve"> svých činů nelitovala a milost prezidenta považovala za samozřejmost. </w:t>
      </w:r>
    </w:p>
    <w:p w:rsidR="0047195B" w:rsidRDefault="0047195B" w:rsidP="0047195B">
      <w:pPr>
        <w:spacing w:after="0" w:line="276" w:lineRule="auto"/>
        <w:rPr>
          <w:rFonts w:cstheme="minorHAnsi"/>
          <w:sz w:val="24"/>
          <w:szCs w:val="24"/>
        </w:rPr>
      </w:pPr>
    </w:p>
    <w:p w:rsidR="0047195B" w:rsidRPr="0047195B" w:rsidRDefault="0047195B" w:rsidP="0047195B">
      <w:pPr>
        <w:spacing w:after="0" w:line="276" w:lineRule="auto"/>
        <w:rPr>
          <w:rFonts w:cstheme="minorHAnsi"/>
          <w:sz w:val="24"/>
          <w:szCs w:val="24"/>
        </w:rPr>
      </w:pPr>
      <w:r w:rsidRPr="0047195B">
        <w:rPr>
          <w:rFonts w:cstheme="minorHAnsi"/>
          <w:b/>
          <w:bCs/>
          <w:sz w:val="24"/>
          <w:szCs w:val="24"/>
        </w:rPr>
        <w:t>Zdroj:</w:t>
      </w:r>
      <w:r w:rsidRPr="0047195B">
        <w:rPr>
          <w:rFonts w:cstheme="minorHAnsi"/>
          <w:sz w:val="24"/>
          <w:szCs w:val="24"/>
        </w:rPr>
        <w:t xml:space="preserve"> </w:t>
      </w:r>
      <w:hyperlink r:id="rId29" w:history="1">
        <w:r w:rsidRPr="0047195B">
          <w:rPr>
            <w:rStyle w:val="Hypertextovodkaz"/>
            <w:rFonts w:cstheme="minorHAnsi"/>
            <w:color w:val="auto"/>
            <w:sz w:val="24"/>
            <w:szCs w:val="24"/>
          </w:rPr>
          <w:t>https://cs.wikipedia.org/wiki/Ludmila_Bro%C5%BEov%C3%A1-Polednov%C3%A1</w:t>
        </w:r>
      </w:hyperlink>
      <w:r w:rsidRPr="0047195B">
        <w:rPr>
          <w:rFonts w:cstheme="minorHAnsi"/>
          <w:sz w:val="24"/>
          <w:szCs w:val="24"/>
        </w:rPr>
        <w:t xml:space="preserve"> (kráceno)</w:t>
      </w:r>
    </w:p>
    <w:p w:rsidR="0047195B" w:rsidRPr="0047195B" w:rsidRDefault="0047195B" w:rsidP="0047195B">
      <w:pPr>
        <w:spacing w:after="0" w:line="276" w:lineRule="auto"/>
        <w:rPr>
          <w:rStyle w:val="Zdraznn"/>
          <w:rFonts w:cstheme="minorHAnsi"/>
          <w:sz w:val="24"/>
          <w:szCs w:val="24"/>
          <w:shd w:val="clear" w:color="auto" w:fill="FFFFFF"/>
        </w:rPr>
      </w:pPr>
    </w:p>
    <w:p w:rsidR="0047195B" w:rsidRPr="0047195B" w:rsidRDefault="0047195B" w:rsidP="0047195B">
      <w:pPr>
        <w:shd w:val="clear" w:color="auto" w:fill="FFFFFF"/>
        <w:spacing w:after="0" w:line="276" w:lineRule="auto"/>
        <w:rPr>
          <w:rFonts w:eastAsia="Times New Roman" w:cstheme="minorHAnsi"/>
          <w:sz w:val="24"/>
          <w:szCs w:val="24"/>
          <w:lang w:eastAsia="cs-CZ"/>
        </w:rPr>
      </w:pPr>
    </w:p>
    <w:p w:rsidR="005A6F65" w:rsidRPr="0047195B" w:rsidRDefault="005A6F65" w:rsidP="0047195B">
      <w:pPr>
        <w:spacing w:after="0" w:line="276" w:lineRule="auto"/>
        <w:rPr>
          <w:rFonts w:cstheme="minorHAnsi"/>
          <w:sz w:val="24"/>
          <w:szCs w:val="24"/>
        </w:rPr>
      </w:pPr>
    </w:p>
    <w:p w:rsidR="0047195B" w:rsidRPr="0047195B" w:rsidRDefault="0047195B">
      <w:pPr>
        <w:spacing w:after="0" w:line="276" w:lineRule="auto"/>
        <w:rPr>
          <w:rFonts w:cstheme="minorHAnsi"/>
          <w:sz w:val="24"/>
          <w:szCs w:val="24"/>
        </w:rPr>
      </w:pPr>
    </w:p>
    <w:sectPr w:rsidR="0047195B" w:rsidRPr="0047195B" w:rsidSect="00BC6E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20E2"/>
    <w:multiLevelType w:val="hybridMultilevel"/>
    <w:tmpl w:val="53289708"/>
    <w:lvl w:ilvl="0" w:tplc="23D4DEE6">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8C25AE"/>
    <w:multiLevelType w:val="hybridMultilevel"/>
    <w:tmpl w:val="6A408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E07E9B"/>
    <w:multiLevelType w:val="hybridMultilevel"/>
    <w:tmpl w:val="A3DA4A84"/>
    <w:lvl w:ilvl="0" w:tplc="23D4DEE6">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EA7017"/>
    <w:multiLevelType w:val="hybridMultilevel"/>
    <w:tmpl w:val="6A8E5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CD38E4"/>
    <w:multiLevelType w:val="hybridMultilevel"/>
    <w:tmpl w:val="CD886DCA"/>
    <w:lvl w:ilvl="0" w:tplc="23D4DEE6">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7B4B7C"/>
    <w:multiLevelType w:val="hybridMultilevel"/>
    <w:tmpl w:val="98A47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954C43"/>
    <w:multiLevelType w:val="hybridMultilevel"/>
    <w:tmpl w:val="2CCACA7E"/>
    <w:lvl w:ilvl="0" w:tplc="B50AF882">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87372C"/>
    <w:multiLevelType w:val="hybridMultilevel"/>
    <w:tmpl w:val="C57CD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457A6D"/>
    <w:multiLevelType w:val="hybridMultilevel"/>
    <w:tmpl w:val="22C40384"/>
    <w:lvl w:ilvl="0" w:tplc="E176E77C">
      <w:start w:val="29"/>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B7"/>
    <w:rsid w:val="00315338"/>
    <w:rsid w:val="0037559D"/>
    <w:rsid w:val="0047195B"/>
    <w:rsid w:val="00542077"/>
    <w:rsid w:val="0054613F"/>
    <w:rsid w:val="005A6F65"/>
    <w:rsid w:val="006E0141"/>
    <w:rsid w:val="0084488B"/>
    <w:rsid w:val="00A074B7"/>
    <w:rsid w:val="00A81798"/>
    <w:rsid w:val="00BC6E18"/>
    <w:rsid w:val="00DC1D2F"/>
    <w:rsid w:val="00E42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2D71"/>
  <w15:chartTrackingRefBased/>
  <w15:docId w15:val="{FD651C4F-BB6E-4A37-8591-3498E76E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07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074B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074B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74B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074B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074B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074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074B7"/>
    <w:rPr>
      <w:i/>
      <w:iCs/>
    </w:rPr>
  </w:style>
  <w:style w:type="paragraph" w:customStyle="1" w:styleId="has-text-align-left">
    <w:name w:val="has-text-align-left"/>
    <w:basedOn w:val="Normln"/>
    <w:rsid w:val="00A074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074B7"/>
    <w:rPr>
      <w:b/>
      <w:bCs/>
    </w:rPr>
  </w:style>
  <w:style w:type="character" w:styleId="Hypertextovodkaz">
    <w:name w:val="Hyperlink"/>
    <w:basedOn w:val="Standardnpsmoodstavce"/>
    <w:uiPriority w:val="99"/>
    <w:unhideWhenUsed/>
    <w:rsid w:val="00A074B7"/>
    <w:rPr>
      <w:color w:val="0000FF"/>
      <w:u w:val="single"/>
    </w:rPr>
  </w:style>
  <w:style w:type="paragraph" w:styleId="Odstavecseseznamem">
    <w:name w:val="List Paragraph"/>
    <w:basedOn w:val="Normln"/>
    <w:uiPriority w:val="34"/>
    <w:qFormat/>
    <w:rsid w:val="00DC1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7690">
      <w:bodyDiv w:val="1"/>
      <w:marLeft w:val="0"/>
      <w:marRight w:val="0"/>
      <w:marTop w:val="0"/>
      <w:marBottom w:val="0"/>
      <w:divBdr>
        <w:top w:val="none" w:sz="0" w:space="0" w:color="auto"/>
        <w:left w:val="none" w:sz="0" w:space="0" w:color="auto"/>
        <w:bottom w:val="none" w:sz="0" w:space="0" w:color="auto"/>
        <w:right w:val="none" w:sz="0" w:space="0" w:color="auto"/>
      </w:divBdr>
      <w:divsChild>
        <w:div w:id="404767766">
          <w:marLeft w:val="0"/>
          <w:marRight w:val="0"/>
          <w:marTop w:val="450"/>
          <w:marBottom w:val="0"/>
          <w:divBdr>
            <w:top w:val="none" w:sz="0" w:space="0" w:color="auto"/>
            <w:left w:val="none" w:sz="0" w:space="0" w:color="auto"/>
            <w:bottom w:val="none" w:sz="0" w:space="0" w:color="auto"/>
            <w:right w:val="none" w:sz="0" w:space="0" w:color="auto"/>
          </w:divBdr>
          <w:divsChild>
            <w:div w:id="227544592">
              <w:marLeft w:val="0"/>
              <w:marRight w:val="0"/>
              <w:marTop w:val="0"/>
              <w:marBottom w:val="300"/>
              <w:divBdr>
                <w:top w:val="none" w:sz="0" w:space="0" w:color="auto"/>
                <w:left w:val="none" w:sz="0" w:space="0" w:color="auto"/>
                <w:bottom w:val="single" w:sz="6" w:space="8" w:color="F0F0F0"/>
                <w:right w:val="none" w:sz="0" w:space="0" w:color="auto"/>
              </w:divBdr>
            </w:div>
          </w:divsChild>
        </w:div>
        <w:div w:id="214003807">
          <w:marLeft w:val="0"/>
          <w:marRight w:val="0"/>
          <w:marTop w:val="0"/>
          <w:marBottom w:val="0"/>
          <w:divBdr>
            <w:top w:val="none" w:sz="0" w:space="0" w:color="auto"/>
            <w:left w:val="none" w:sz="0" w:space="0" w:color="auto"/>
            <w:bottom w:val="none" w:sz="0" w:space="0" w:color="auto"/>
            <w:right w:val="none" w:sz="0" w:space="0" w:color="auto"/>
          </w:divBdr>
          <w:divsChild>
            <w:div w:id="491214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tNMgCGahyM" TargetMode="External"/><Relationship Id="rId13" Type="http://schemas.openxmlformats.org/officeDocument/2006/relationships/hyperlink" Target="https://cs.wikipedia.org/w/index.php?title=Pr%C3%A1vnick%C3%A1_%C5%A1kola_pracuj%C3%ADc%C3%ADch&amp;action=edit&amp;redlink=1" TargetMode="External"/><Relationship Id="rId18" Type="http://schemas.openxmlformats.org/officeDocument/2006/relationships/hyperlink" Target="https://cs.wikipedia.org/wiki/V%C3%ADt_Tajovsk%C3%BD" TargetMode="External"/><Relationship Id="rId26" Type="http://schemas.openxmlformats.org/officeDocument/2006/relationships/hyperlink" Target="https://cs.wikipedia.org/wiki/Sv%C4%9Btl%C3%A1_nad_S%C3%A1zavou" TargetMode="External"/><Relationship Id="rId3" Type="http://schemas.openxmlformats.org/officeDocument/2006/relationships/settings" Target="settings.xml"/><Relationship Id="rId21" Type="http://schemas.openxmlformats.org/officeDocument/2006/relationships/hyperlink" Target="https://cs.wikipedia.org/wiki/Proces_se_skupinou_Milady_Hor%C3%A1kov%C3%A9" TargetMode="External"/><Relationship Id="rId7" Type="http://schemas.openxmlformats.org/officeDocument/2006/relationships/hyperlink" Target="https://www.youtube.com/watch?v=4a_n0MSH5W8" TargetMode="External"/><Relationship Id="rId12" Type="http://schemas.openxmlformats.org/officeDocument/2006/relationships/hyperlink" Target="https://cs.wikipedia.org/wiki/2015" TargetMode="External"/><Relationship Id="rId17" Type="http://schemas.openxmlformats.org/officeDocument/2006/relationships/hyperlink" Target="https://cs.wikipedia.org/wiki/Milada_Hor%C3%A1kov%C3%A1" TargetMode="External"/><Relationship Id="rId25" Type="http://schemas.openxmlformats.org/officeDocument/2006/relationships/hyperlink" Target="https://cs.wikipedia.org/wiki/2009" TargetMode="External"/><Relationship Id="rId2" Type="http://schemas.openxmlformats.org/officeDocument/2006/relationships/styles" Target="styles.xml"/><Relationship Id="rId16" Type="http://schemas.openxmlformats.org/officeDocument/2006/relationships/hyperlink" Target="https://cs.wikipedia.org/wiki/Stalinismus" TargetMode="External"/><Relationship Id="rId20" Type="http://schemas.openxmlformats.org/officeDocument/2006/relationships/hyperlink" Target="https://cs.wikipedia.org/w/index.php?title=Milan_Mou%C4%8Dka&amp;action=edit&amp;redlink=1" TargetMode="External"/><Relationship Id="rId29" Type="http://schemas.openxmlformats.org/officeDocument/2006/relationships/hyperlink" Target="https://cs.wikipedia.org/wiki/Ludmila_Bro%C5%BEov%C3%A1-Polednov%C3%A1" TargetMode="External"/><Relationship Id="rId1" Type="http://schemas.openxmlformats.org/officeDocument/2006/relationships/numbering" Target="numbering.xml"/><Relationship Id="rId6" Type="http://schemas.openxmlformats.org/officeDocument/2006/relationships/hyperlink" Target="https://www.stream.cz/slavnedny/593808-den-kdy-byla-popravena-milada-horakova-27-cerven" TargetMode="External"/><Relationship Id="rId11" Type="http://schemas.openxmlformats.org/officeDocument/2006/relationships/hyperlink" Target="https://cs.wikipedia.org/wiki/1921" TargetMode="External"/><Relationship Id="rId24" Type="http://schemas.openxmlformats.org/officeDocument/2006/relationships/hyperlink" Target="https://cs.wikipedia.org/wiki/19._b%C5%99ezen" TargetMode="External"/><Relationship Id="rId5" Type="http://schemas.openxmlformats.org/officeDocument/2006/relationships/hyperlink" Target="https://www.youtube.com/watch?v=8tNMgCGahyM" TargetMode="External"/><Relationship Id="rId15" Type="http://schemas.openxmlformats.org/officeDocument/2006/relationships/hyperlink" Target="https://cs.wikipedia.org/wiki/Vykonstruovan%C3%BD_proces" TargetMode="External"/><Relationship Id="rId23" Type="http://schemas.openxmlformats.org/officeDocument/2006/relationships/hyperlink" Target="https://cs.wikipedia.org/wiki/Prezident_%C4%8Cesk%C3%A9_republiky" TargetMode="External"/><Relationship Id="rId28" Type="http://schemas.openxmlformats.org/officeDocument/2006/relationships/hyperlink" Target="https://cs.wikipedia.org/wiki/Milost_(pr%C3%A1vo)" TargetMode="External"/><Relationship Id="rId10" Type="http://schemas.openxmlformats.org/officeDocument/2006/relationships/hyperlink" Target="https://www.youtube.com/watch?v=4a_n0MSH5W8" TargetMode="External"/><Relationship Id="rId19" Type="http://schemas.openxmlformats.org/officeDocument/2006/relationships/hyperlink" Target="https://cs.wikipedia.org/wiki/V%C4%9Bznice_Pankr%C3%A1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4a_n0MSH5W8" TargetMode="External"/><Relationship Id="rId14" Type="http://schemas.openxmlformats.org/officeDocument/2006/relationships/hyperlink" Target="https://cs.wikipedia.org/wiki/1948" TargetMode="External"/><Relationship Id="rId22" Type="http://schemas.openxmlformats.org/officeDocument/2006/relationships/hyperlink" Target="https://cs.wikipedia.org/wiki/Nejvy%C5%A1%C5%A1%C3%AD_soud_%C4%8Cesk%C3%A9_republiky" TargetMode="External"/><Relationship Id="rId27" Type="http://schemas.openxmlformats.org/officeDocument/2006/relationships/hyperlink" Target="https://cs.wikipedia.org/wiki/V%C3%A1clav_Klaus"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2277</Words>
  <Characters>13437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Ziegler</dc:creator>
  <cp:keywords/>
  <dc:description/>
  <cp:lastModifiedBy>Katerina</cp:lastModifiedBy>
  <cp:revision>2</cp:revision>
  <dcterms:created xsi:type="dcterms:W3CDTF">2020-06-30T11:40:00Z</dcterms:created>
  <dcterms:modified xsi:type="dcterms:W3CDTF">2020-06-30T11:40:00Z</dcterms:modified>
</cp:coreProperties>
</file>