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DB0" w:rsidRPr="00460A02" w:rsidRDefault="00460A02" w:rsidP="00460A02">
      <w:pPr>
        <w:pStyle w:val="Nzev"/>
        <w:rPr>
          <w:rFonts w:asciiTheme="minorHAnsi" w:hAnsiTheme="minorHAnsi" w:cstheme="minorHAnsi"/>
          <w:sz w:val="28"/>
          <w:szCs w:val="28"/>
        </w:rPr>
      </w:pPr>
      <w:r w:rsidRPr="001A3000">
        <w:rPr>
          <w:rFonts w:asciiTheme="minorHAnsi" w:hAnsiTheme="minorHAnsi" w:cstheme="minorHAnsi"/>
          <w:b/>
          <w:sz w:val="28"/>
          <w:szCs w:val="28"/>
        </w:rPr>
        <w:t xml:space="preserve">Pracovní list – ÉČKA </w:t>
      </w:r>
      <w:r w:rsidRPr="001A3000">
        <w:rPr>
          <w:rFonts w:asciiTheme="minorHAnsi" w:hAnsiTheme="minorHAnsi" w:cstheme="minorHAnsi"/>
          <w:b/>
          <w:sz w:val="28"/>
          <w:szCs w:val="28"/>
        </w:rPr>
        <w:tab/>
      </w:r>
      <w:r w:rsidRPr="00460A02">
        <w:rPr>
          <w:rFonts w:asciiTheme="minorHAnsi" w:hAnsiTheme="minorHAnsi" w:cstheme="minorHAnsi"/>
          <w:sz w:val="28"/>
          <w:szCs w:val="28"/>
        </w:rPr>
        <w:tab/>
      </w:r>
      <w:r w:rsidRPr="00460A02">
        <w:rPr>
          <w:rFonts w:asciiTheme="minorHAnsi" w:hAnsiTheme="minorHAnsi" w:cstheme="minorHAnsi"/>
          <w:sz w:val="28"/>
          <w:szCs w:val="28"/>
        </w:rPr>
        <w:tab/>
      </w:r>
      <w:r w:rsidRPr="00460A02">
        <w:rPr>
          <w:rFonts w:asciiTheme="minorHAnsi" w:hAnsiTheme="minorHAnsi" w:cstheme="minorHAnsi"/>
          <w:sz w:val="28"/>
          <w:szCs w:val="28"/>
        </w:rPr>
        <w:tab/>
      </w:r>
      <w:r w:rsidRPr="00460A02">
        <w:rPr>
          <w:rFonts w:asciiTheme="minorHAnsi" w:hAnsiTheme="minorHAnsi" w:cstheme="minorHAnsi"/>
          <w:sz w:val="28"/>
          <w:szCs w:val="28"/>
        </w:rPr>
        <w:tab/>
      </w:r>
      <w:r w:rsidR="001A3000" w:rsidRPr="001A3000">
        <w:rPr>
          <w:rFonts w:asciiTheme="minorHAnsi" w:hAnsiTheme="minorHAnsi" w:cstheme="minorHAnsi"/>
          <w:sz w:val="24"/>
          <w:szCs w:val="24"/>
        </w:rPr>
        <w:t>JMÉNO: ___________________</w:t>
      </w:r>
    </w:p>
    <w:p w:rsidR="00460A02" w:rsidRPr="00460A02" w:rsidRDefault="00460A02" w:rsidP="00460A02">
      <w:pPr>
        <w:rPr>
          <w:rFonts w:cstheme="minorHAnsi"/>
          <w:sz w:val="24"/>
          <w:szCs w:val="24"/>
        </w:rPr>
      </w:pPr>
    </w:p>
    <w:p w:rsidR="00460A02" w:rsidRPr="00460A02" w:rsidRDefault="001A3000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60A02" w:rsidRPr="00460A02">
        <w:rPr>
          <w:rFonts w:cstheme="minorHAnsi"/>
          <w:sz w:val="24"/>
          <w:szCs w:val="24"/>
        </w:rPr>
        <w:t>Vezmi si k ruce nějaké obaly od potravin, prozkoumej je. Už jsi někdy slyšel slovo éčka v souvislosti s potravinami?</w:t>
      </w:r>
      <w:r>
        <w:rPr>
          <w:rFonts w:cstheme="minorHAnsi"/>
          <w:sz w:val="24"/>
          <w:szCs w:val="24"/>
        </w:rPr>
        <w:t xml:space="preserve"> _________________________________________________</w:t>
      </w:r>
    </w:p>
    <w:p w:rsidR="00460A02" w:rsidRPr="00460A02" w:rsidRDefault="001A3000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460A02" w:rsidRPr="00460A02">
        <w:rPr>
          <w:rFonts w:cstheme="minorHAnsi"/>
          <w:sz w:val="24"/>
          <w:szCs w:val="24"/>
        </w:rPr>
        <w:t>Vyplň tabulku V-CH –D. Začni prvním sloup</w:t>
      </w:r>
      <w:r w:rsidR="00176B95">
        <w:rPr>
          <w:rFonts w:cstheme="minorHAnsi"/>
          <w:sz w:val="24"/>
          <w:szCs w:val="24"/>
        </w:rPr>
        <w:t xml:space="preserve">cem, </w:t>
      </w:r>
      <w:r w:rsidR="00176B95" w:rsidRPr="00176B95">
        <w:rPr>
          <w:rFonts w:cstheme="minorHAnsi"/>
          <w:b/>
          <w:sz w:val="24"/>
          <w:szCs w:val="24"/>
        </w:rPr>
        <w:t>V</w:t>
      </w:r>
      <w:r w:rsidR="00176B95">
        <w:rPr>
          <w:rFonts w:cstheme="minorHAnsi"/>
          <w:sz w:val="24"/>
          <w:szCs w:val="24"/>
        </w:rPr>
        <w:t xml:space="preserve">ÍM, pokračuj sloupcem </w:t>
      </w:r>
      <w:proofErr w:type="spellStart"/>
      <w:r w:rsidR="00176B95" w:rsidRPr="00176B95">
        <w:rPr>
          <w:rFonts w:cstheme="minorHAnsi"/>
          <w:b/>
          <w:sz w:val="24"/>
          <w:szCs w:val="24"/>
        </w:rPr>
        <w:t>CH</w:t>
      </w:r>
      <w:r w:rsidR="00176B95">
        <w:rPr>
          <w:rFonts w:cstheme="minorHAnsi"/>
          <w:sz w:val="24"/>
          <w:szCs w:val="24"/>
        </w:rPr>
        <w:t>těl</w:t>
      </w:r>
      <w:proofErr w:type="spellEnd"/>
      <w:r w:rsidR="00176B95">
        <w:rPr>
          <w:rFonts w:cstheme="minorHAnsi"/>
          <w:sz w:val="24"/>
          <w:szCs w:val="24"/>
        </w:rPr>
        <w:t>/a</w:t>
      </w:r>
      <w:r w:rsidR="00460A02" w:rsidRPr="00460A02">
        <w:rPr>
          <w:rFonts w:cstheme="minorHAnsi"/>
          <w:sz w:val="24"/>
          <w:szCs w:val="24"/>
        </w:rPr>
        <w:t xml:space="preserve"> </w:t>
      </w:r>
      <w:r w:rsidR="009351B0">
        <w:rPr>
          <w:rFonts w:cstheme="minorHAnsi"/>
          <w:sz w:val="24"/>
          <w:szCs w:val="24"/>
        </w:rPr>
        <w:t xml:space="preserve">bych </w:t>
      </w:r>
      <w:r w:rsidR="00460A02" w:rsidRPr="00460A02">
        <w:rPr>
          <w:rFonts w:cstheme="minorHAnsi"/>
          <w:sz w:val="24"/>
          <w:szCs w:val="24"/>
        </w:rPr>
        <w:t>se DOZVĚDĚT.</w:t>
      </w:r>
    </w:p>
    <w:p w:rsidR="00460A02" w:rsidRPr="00460A02" w:rsidRDefault="001A3000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460A02" w:rsidRPr="00460A02">
        <w:rPr>
          <w:rFonts w:cstheme="minorHAnsi"/>
          <w:sz w:val="24"/>
          <w:szCs w:val="24"/>
        </w:rPr>
        <w:t>Nyní si čti text, podtrhávej si v něm, co je pro tebe důležité, odpovídá na tvoje otázky anebo si to chceš pamatovat.</w:t>
      </w:r>
    </w:p>
    <w:p w:rsidR="00460A02" w:rsidRPr="00460A02" w:rsidRDefault="001A3000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460A02">
        <w:rPr>
          <w:rFonts w:cstheme="minorHAnsi"/>
          <w:sz w:val="24"/>
          <w:szCs w:val="24"/>
        </w:rPr>
        <w:t>Až text dočteš, d</w:t>
      </w:r>
      <w:r w:rsidR="00460A02" w:rsidRPr="00460A02">
        <w:rPr>
          <w:rFonts w:cstheme="minorHAnsi"/>
          <w:sz w:val="24"/>
          <w:szCs w:val="24"/>
        </w:rPr>
        <w:t xml:space="preserve">oplň několik informací do posledního sloupce tabulky </w:t>
      </w:r>
      <w:r w:rsidR="00460A02" w:rsidRPr="00176B95">
        <w:rPr>
          <w:rFonts w:cstheme="minorHAnsi"/>
          <w:b/>
          <w:sz w:val="24"/>
          <w:szCs w:val="24"/>
        </w:rPr>
        <w:t>D</w:t>
      </w:r>
      <w:r w:rsidR="00460A02" w:rsidRPr="00460A02">
        <w:rPr>
          <w:rFonts w:cstheme="minorHAnsi"/>
          <w:sz w:val="24"/>
          <w:szCs w:val="24"/>
        </w:rPr>
        <w:t>OZVĚDĚL JSEM SE.</w:t>
      </w:r>
    </w:p>
    <w:p w:rsidR="00460A02" w:rsidRPr="00460A02" w:rsidRDefault="00460A02" w:rsidP="00460A02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20"/>
        <w:gridCol w:w="3029"/>
      </w:tblGrid>
      <w:tr w:rsidR="00460A02" w:rsidRPr="00460A02" w:rsidTr="00460A02">
        <w:tc>
          <w:tcPr>
            <w:tcW w:w="3096" w:type="dxa"/>
            <w:tcBorders>
              <w:bottom w:val="single" w:sz="4" w:space="0" w:color="auto"/>
            </w:tcBorders>
          </w:tcPr>
          <w:p w:rsidR="00460A02" w:rsidRPr="00460A02" w:rsidRDefault="00460A02" w:rsidP="00460A0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A02">
              <w:rPr>
                <w:rFonts w:cstheme="minorHAnsi"/>
                <w:b/>
                <w:color w:val="000000" w:themeColor="text1"/>
                <w:sz w:val="24"/>
                <w:szCs w:val="24"/>
              </w:rPr>
              <w:t>V</w:t>
            </w:r>
            <w:r w:rsidRPr="00460A02">
              <w:rPr>
                <w:rFonts w:cstheme="minorHAnsi"/>
                <w:color w:val="000000" w:themeColor="text1"/>
                <w:sz w:val="24"/>
                <w:szCs w:val="24"/>
              </w:rPr>
              <w:t>ÍM o éčkách...</w:t>
            </w:r>
          </w:p>
        </w:tc>
        <w:tc>
          <w:tcPr>
            <w:tcW w:w="3096" w:type="dxa"/>
          </w:tcPr>
          <w:p w:rsidR="00460A02" w:rsidRPr="00460A02" w:rsidRDefault="00460A02" w:rsidP="00460A0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60A02">
              <w:rPr>
                <w:rFonts w:cstheme="minorHAnsi"/>
                <w:b/>
                <w:color w:val="000000" w:themeColor="text1"/>
                <w:sz w:val="24"/>
                <w:szCs w:val="24"/>
              </w:rPr>
              <w:t>CH</w:t>
            </w:r>
            <w:r w:rsidRPr="00460A02">
              <w:rPr>
                <w:rFonts w:cstheme="minorHAnsi"/>
                <w:color w:val="000000" w:themeColor="text1"/>
                <w:sz w:val="24"/>
                <w:szCs w:val="24"/>
              </w:rPr>
              <w:t>těl</w:t>
            </w:r>
            <w:proofErr w:type="spellEnd"/>
            <w:r w:rsidRPr="00460A02">
              <w:rPr>
                <w:rFonts w:cstheme="minorHAnsi"/>
                <w:color w:val="000000" w:themeColor="text1"/>
                <w:sz w:val="24"/>
                <w:szCs w:val="24"/>
              </w:rPr>
              <w:t>/a bych se DOZVĚDĚT o éčkách...</w:t>
            </w:r>
          </w:p>
        </w:tc>
        <w:tc>
          <w:tcPr>
            <w:tcW w:w="3096" w:type="dxa"/>
          </w:tcPr>
          <w:p w:rsidR="00460A02" w:rsidRPr="00460A02" w:rsidRDefault="00460A02" w:rsidP="00460A0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A02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460A02">
              <w:rPr>
                <w:rFonts w:cstheme="minorHAnsi"/>
                <w:color w:val="000000" w:themeColor="text1"/>
                <w:sz w:val="24"/>
                <w:szCs w:val="24"/>
              </w:rPr>
              <w:t>OZVĚDĚL/A jsem se o éčkách...</w:t>
            </w:r>
          </w:p>
        </w:tc>
      </w:tr>
      <w:tr w:rsidR="00460A02" w:rsidRPr="00460A02" w:rsidTr="00460A02">
        <w:trPr>
          <w:trHeight w:val="3388"/>
        </w:trPr>
        <w:tc>
          <w:tcPr>
            <w:tcW w:w="3096" w:type="dxa"/>
          </w:tcPr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460A02" w:rsidRPr="00460A02" w:rsidRDefault="00460A02" w:rsidP="00CF36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60A02" w:rsidRDefault="00460A02" w:rsidP="00460A02">
      <w:pPr>
        <w:rPr>
          <w:rFonts w:cstheme="minorHAnsi"/>
          <w:sz w:val="24"/>
          <w:szCs w:val="24"/>
        </w:rPr>
      </w:pPr>
    </w:p>
    <w:p w:rsidR="00460A02" w:rsidRDefault="00460A02" w:rsidP="00460A02">
      <w:pPr>
        <w:rPr>
          <w:rFonts w:cstheme="minorHAnsi"/>
          <w:sz w:val="24"/>
          <w:szCs w:val="24"/>
        </w:rPr>
      </w:pPr>
    </w:p>
    <w:p w:rsidR="00460A02" w:rsidRPr="001A3000" w:rsidRDefault="001A3000" w:rsidP="00460A02">
      <w:pPr>
        <w:rPr>
          <w:rFonts w:cstheme="minorHAnsi"/>
          <w:sz w:val="24"/>
          <w:szCs w:val="24"/>
        </w:rPr>
      </w:pPr>
      <w:r w:rsidRPr="001A3000">
        <w:rPr>
          <w:rFonts w:cstheme="minorHAnsi"/>
          <w:sz w:val="24"/>
          <w:szCs w:val="24"/>
        </w:rPr>
        <w:t xml:space="preserve">5. </w:t>
      </w:r>
      <w:r w:rsidR="00460A02" w:rsidRPr="001A3000">
        <w:rPr>
          <w:rFonts w:cstheme="minorHAnsi"/>
          <w:sz w:val="24"/>
          <w:szCs w:val="24"/>
        </w:rPr>
        <w:t>Nyní si pusť video</w:t>
      </w:r>
    </w:p>
    <w:p w:rsidR="00460A02" w:rsidRPr="001A3000" w:rsidRDefault="00E53227" w:rsidP="00460A02">
      <w:pPr>
        <w:rPr>
          <w:sz w:val="24"/>
          <w:szCs w:val="24"/>
        </w:rPr>
      </w:pPr>
      <w:hyperlink r:id="rId4" w:history="1">
        <w:r w:rsidR="00460A02" w:rsidRPr="001A3000">
          <w:rPr>
            <w:rStyle w:val="Hypertextovodkaz"/>
            <w:sz w:val="24"/>
            <w:szCs w:val="24"/>
          </w:rPr>
          <w:t>http://www.stream.cz/peklonataliri/759317-peklo-na-taliri-jak-se-vyrabeji-ecka</w:t>
        </w:r>
      </w:hyperlink>
    </w:p>
    <w:p w:rsidR="00460A02" w:rsidRPr="001A3000" w:rsidRDefault="00460A02" w:rsidP="00460A02">
      <w:pPr>
        <w:rPr>
          <w:sz w:val="24"/>
          <w:szCs w:val="24"/>
        </w:rPr>
      </w:pPr>
      <w:r w:rsidRPr="001A3000">
        <w:rPr>
          <w:sz w:val="24"/>
          <w:szCs w:val="24"/>
        </w:rPr>
        <w:t>Po zhlédnutí filmu si do tabulky do sloupce DOZVĚDĚL/A jsem se</w:t>
      </w:r>
      <w:r w:rsidR="003E25B5">
        <w:rPr>
          <w:sz w:val="24"/>
          <w:szCs w:val="24"/>
        </w:rPr>
        <w:t>,</w:t>
      </w:r>
      <w:r w:rsidRPr="001A3000">
        <w:rPr>
          <w:sz w:val="24"/>
          <w:szCs w:val="24"/>
        </w:rPr>
        <w:t xml:space="preserve"> zapiš další informac</w:t>
      </w:r>
      <w:r w:rsidR="001A3000">
        <w:rPr>
          <w:sz w:val="24"/>
          <w:szCs w:val="24"/>
        </w:rPr>
        <w:t>e, pokud tam budou</w:t>
      </w:r>
      <w:r w:rsidR="00892A90">
        <w:rPr>
          <w:sz w:val="24"/>
          <w:szCs w:val="24"/>
        </w:rPr>
        <w:t xml:space="preserve"> pro tebe nějaké nové a důležité</w:t>
      </w:r>
      <w:r w:rsidRPr="001A3000">
        <w:rPr>
          <w:sz w:val="24"/>
          <w:szCs w:val="24"/>
        </w:rPr>
        <w:t xml:space="preserve">... </w:t>
      </w:r>
    </w:p>
    <w:p w:rsidR="00460A02" w:rsidRPr="00460A02" w:rsidRDefault="00460A02" w:rsidP="00460A02">
      <w:pPr>
        <w:rPr>
          <w:rFonts w:cstheme="minorHAnsi"/>
          <w:sz w:val="24"/>
          <w:szCs w:val="24"/>
        </w:rPr>
      </w:pPr>
    </w:p>
    <w:p w:rsidR="00460A02" w:rsidRDefault="00460A02" w:rsidP="00460A02">
      <w:pPr>
        <w:rPr>
          <w:rFonts w:cstheme="minorHAnsi"/>
          <w:sz w:val="24"/>
          <w:szCs w:val="24"/>
        </w:rPr>
      </w:pPr>
    </w:p>
    <w:p w:rsidR="00460A02" w:rsidRDefault="001A3000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460A02">
        <w:rPr>
          <w:rFonts w:cstheme="minorHAnsi"/>
          <w:sz w:val="24"/>
          <w:szCs w:val="24"/>
        </w:rPr>
        <w:t>Pisatelský úkol:</w:t>
      </w:r>
    </w:p>
    <w:p w:rsidR="00460A02" w:rsidRDefault="00460A02" w:rsidP="00460A02">
      <w:pPr>
        <w:rPr>
          <w:sz w:val="24"/>
          <w:szCs w:val="24"/>
        </w:rPr>
      </w:pPr>
      <w:r w:rsidRPr="001A3000">
        <w:rPr>
          <w:sz w:val="24"/>
          <w:szCs w:val="24"/>
        </w:rPr>
        <w:t>Jak dnešní práce s textem a videem změní můj život a mé jednání? Proč?</w:t>
      </w:r>
    </w:p>
    <w:p w:rsidR="001A3000" w:rsidRDefault="001A3000" w:rsidP="00460A02">
      <w:pPr>
        <w:rPr>
          <w:sz w:val="24"/>
          <w:szCs w:val="24"/>
        </w:rPr>
      </w:pPr>
    </w:p>
    <w:p w:rsidR="001A3000" w:rsidRDefault="001A3000" w:rsidP="00460A02">
      <w:pPr>
        <w:rPr>
          <w:sz w:val="24"/>
          <w:szCs w:val="24"/>
        </w:rPr>
      </w:pPr>
    </w:p>
    <w:p w:rsidR="001A3000" w:rsidRDefault="001A3000" w:rsidP="00460A02">
      <w:pPr>
        <w:rPr>
          <w:sz w:val="24"/>
          <w:szCs w:val="24"/>
        </w:rPr>
      </w:pPr>
    </w:p>
    <w:p w:rsidR="001A3000" w:rsidRDefault="001A3000" w:rsidP="00460A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Pisatelský úkol:</w:t>
      </w:r>
    </w:p>
    <w:p w:rsidR="001A3000" w:rsidRPr="001A3000" w:rsidRDefault="001A3000" w:rsidP="001A3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227" w:rsidRDefault="00E53227" w:rsidP="008C2298">
      <w:pPr>
        <w:spacing w:after="120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8C2298" w:rsidRPr="005E10E3" w:rsidRDefault="008C2298" w:rsidP="008C2298">
      <w:pPr>
        <w:spacing w:after="120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E10E3">
        <w:rPr>
          <w:rFonts w:eastAsia="Times New Roman" w:cstheme="minorHAnsi"/>
          <w:b/>
          <w:bCs/>
          <w:sz w:val="28"/>
          <w:szCs w:val="28"/>
          <w:lang w:eastAsia="cs-CZ"/>
        </w:rPr>
        <w:t>„ÉČKA“ VÍC NEŽ DOSPĚLÝM ŠKODÍ DĚTEM</w:t>
      </w:r>
    </w:p>
    <w:p w:rsidR="008C2298" w:rsidRPr="005E10E3" w:rsidRDefault="00E53227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5A11793" wp14:editId="00123820">
            <wp:simplePos x="0" y="0"/>
            <wp:positionH relativeFrom="column">
              <wp:posOffset>4572000</wp:posOffset>
            </wp:positionH>
            <wp:positionV relativeFrom="paragraph">
              <wp:posOffset>80010</wp:posOffset>
            </wp:positionV>
            <wp:extent cx="1415415" cy="952500"/>
            <wp:effectExtent l="114300" t="190500" r="108585" b="190500"/>
            <wp:wrapTight wrapText="bothSides">
              <wp:wrapPolygon edited="0">
                <wp:start x="-755" y="82"/>
                <wp:lineTo x="-1871" y="569"/>
                <wp:lineTo x="-561" y="7201"/>
                <wp:lineTo x="-1955" y="7809"/>
                <wp:lineTo x="-745" y="18537"/>
                <wp:lineTo x="-172" y="21438"/>
                <wp:lineTo x="15085" y="21988"/>
                <wp:lineTo x="20237" y="21992"/>
                <wp:lineTo x="20516" y="21870"/>
                <wp:lineTo x="21910" y="21262"/>
                <wp:lineTo x="22189" y="21140"/>
                <wp:lineTo x="21865" y="11827"/>
                <wp:lineTo x="21949" y="4586"/>
                <wp:lineTo x="21491" y="734"/>
                <wp:lineTo x="19245" y="-1437"/>
                <wp:lineTo x="17571" y="-707"/>
                <wp:lineTo x="16261" y="-7340"/>
                <wp:lineTo x="640" y="-526"/>
                <wp:lineTo x="-755" y="82"/>
              </wp:wrapPolygon>
            </wp:wrapTight>
            <wp:docPr id="2" name="Obrázek 2" descr="https://www.ochutnejorech.cz/obrazky/original/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chutnejorech.cz/obrazky/original/2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452" flipH="1">
                      <a:off x="0" y="0"/>
                      <a:ext cx="14154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98" w:rsidRPr="005E10E3">
        <w:rPr>
          <w:rFonts w:eastAsia="Times New Roman" w:cstheme="minorHAnsi"/>
          <w:b/>
          <w:bCs/>
          <w:sz w:val="24"/>
          <w:szCs w:val="24"/>
          <w:lang w:eastAsia="cs-CZ"/>
        </w:rPr>
        <w:t>Pestrobarevní gumoví medvídci, sladká cukrátka a bonbony, plněné čokoládové tyčinky, žvýkačky, přeslazené nápoje s bublinkami... Sladkosti děti milují, kvůli éčkům jim však mohou způsobovat alergie, astma, ekzémy nebo dokonce hyperaktivitu.</w:t>
      </w:r>
    </w:p>
    <w:p w:rsidR="008C2298" w:rsidRPr="005E10E3" w:rsidRDefault="008C2298" w:rsidP="008C2298">
      <w:pPr>
        <w:shd w:val="clear" w:color="auto" w:fill="FEE5C7"/>
        <w:spacing w:after="15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E10E3">
        <w:rPr>
          <w:rFonts w:eastAsia="Times New Roman" w:cstheme="minorHAnsi"/>
          <w:b/>
          <w:bCs/>
          <w:color w:val="7030A0"/>
          <w:sz w:val="28"/>
          <w:szCs w:val="28"/>
          <w:lang w:eastAsia="cs-CZ"/>
        </w:rPr>
        <w:t>Éčka neboli přídatné látky (aditiva)</w:t>
      </w:r>
      <w:r w:rsidRPr="005E10E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označené E-kódem prodlužují trvanlivost potravin, zvýrazňují barvu, upravují kyselost, sladí či zahušťují.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Jejich nadměrný příjem ve stravě dětí, spojený především s konzumací cukrovinek a slazených nápojů, však může vyvolat alergické reakce, ekzémy a astma a může být i příčinou dětské hyperaktivity. Dětský organismus je totiž velmi citlivý na vnější vlivy a předpokládá se, že právě u dětí se nežádoucí účinky (nejen) přídatných látek mohou projevit nejvíce.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Děti v poměru ke své váze spořádají daleko více jídla než dospělí a jejich vnitřní orgány se tedy musí vyrovnat s relativně vyššími dávkami přídatných látek. Zákon o přídatných látkách pamatuje na děti, ovšem pouze v souvislosti s dětskou výživou. Tam je jejich přítomnost drasticky omezena na několik málo časem prověřených a bezpečných látek.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 xml:space="preserve">Zákon se však nijak zvlášť nezaměřuje na přítomnost potravinářských aditiv v dalších potravinách konzumovaných převážně dětmi a výrobci propagovaných jako obzvláště </w:t>
      </w:r>
      <w:r w:rsidRPr="005E10E3">
        <w:rPr>
          <w:rFonts w:eastAsia="Times New Roman" w:cstheme="minorHAnsi"/>
          <w:sz w:val="24"/>
          <w:szCs w:val="24"/>
          <w:lang w:eastAsia="cs-CZ"/>
        </w:rPr>
        <w:lastRenderedPageBreak/>
        <w:t xml:space="preserve">vhodné pro děti. Tyto potraviny mohou obsahovat a obsahují stejné látky ve stejném množství jako potraviny určené dospělým. Některé, dětmi oblíbené pochoutky, obsahují </w:t>
      </w:r>
      <w:r>
        <w:rPr>
          <w:rFonts w:eastAsia="Times New Roman" w:cstheme="minorHAnsi"/>
          <w:sz w:val="24"/>
          <w:szCs w:val="24"/>
          <w:lang w:eastAsia="cs-CZ"/>
        </w:rPr>
        <w:t>velké množství</w:t>
      </w:r>
      <w:r w:rsidRPr="005E10E3">
        <w:rPr>
          <w:rFonts w:eastAsia="Times New Roman" w:cstheme="minorHAnsi"/>
          <w:sz w:val="24"/>
          <w:szCs w:val="24"/>
          <w:lang w:eastAsia="cs-CZ"/>
        </w:rPr>
        <w:t xml:space="preserve"> přídatných </w:t>
      </w:r>
      <w:r>
        <w:rPr>
          <w:rFonts w:eastAsia="Times New Roman" w:cstheme="minorHAnsi"/>
          <w:sz w:val="24"/>
          <w:szCs w:val="24"/>
          <w:lang w:eastAsia="cs-CZ"/>
        </w:rPr>
        <w:t>látek. Sladkosti obarvuje řada umělých</w:t>
      </w:r>
      <w:r w:rsidRPr="005E10E3">
        <w:rPr>
          <w:rFonts w:eastAsia="Times New Roman" w:cstheme="minorHAnsi"/>
          <w:sz w:val="24"/>
          <w:szCs w:val="24"/>
          <w:lang w:eastAsia="cs-CZ"/>
        </w:rPr>
        <w:t xml:space="preserve"> barviv. Barva výrobek prodává – čím zářivější a méně přirozená, tím více dítě zaujme.</w:t>
      </w:r>
    </w:p>
    <w:p w:rsidR="008C2298" w:rsidRPr="005E10E3" w:rsidRDefault="008C2298" w:rsidP="008C2298">
      <w:pPr>
        <w:spacing w:after="120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E10E3">
        <w:rPr>
          <w:rFonts w:eastAsia="Times New Roman" w:cstheme="minorHAnsi"/>
          <w:b/>
          <w:bCs/>
          <w:sz w:val="24"/>
          <w:szCs w:val="24"/>
          <w:lang w:eastAsia="cs-CZ"/>
        </w:rPr>
        <w:t>SLADKÝ „CHEMICKÝ“ ŽIVOT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 xml:space="preserve">Podle informací Státního zdravotního úřadu mohou skutečně některé z přídatných látek u citlivých dětí vyvolat alergické reakce, a dokonce ovlivnit jejich pozornost. Jde především o tato barviva: </w:t>
      </w:r>
      <w:proofErr w:type="spellStart"/>
      <w:r w:rsidRPr="005E10E3">
        <w:rPr>
          <w:rFonts w:eastAsia="Times New Roman" w:cstheme="minorHAnsi"/>
          <w:sz w:val="24"/>
          <w:szCs w:val="24"/>
          <w:lang w:eastAsia="cs-CZ"/>
        </w:rPr>
        <w:t>tartrazin</w:t>
      </w:r>
      <w:proofErr w:type="spellEnd"/>
      <w:r w:rsidRPr="005E10E3">
        <w:rPr>
          <w:rFonts w:eastAsia="Times New Roman" w:cstheme="minorHAnsi"/>
          <w:sz w:val="24"/>
          <w:szCs w:val="24"/>
          <w:lang w:eastAsia="cs-CZ"/>
        </w:rPr>
        <w:t xml:space="preserve"> – E 102, </w:t>
      </w:r>
      <w:proofErr w:type="spellStart"/>
      <w:r w:rsidRPr="005E10E3">
        <w:rPr>
          <w:rFonts w:eastAsia="Times New Roman" w:cstheme="minorHAnsi"/>
          <w:sz w:val="24"/>
          <w:szCs w:val="24"/>
          <w:lang w:eastAsia="cs-CZ"/>
        </w:rPr>
        <w:t>ponceau</w:t>
      </w:r>
      <w:proofErr w:type="spellEnd"/>
      <w:r w:rsidRPr="005E10E3">
        <w:rPr>
          <w:rFonts w:eastAsia="Times New Roman" w:cstheme="minorHAnsi"/>
          <w:sz w:val="24"/>
          <w:szCs w:val="24"/>
          <w:lang w:eastAsia="cs-CZ"/>
        </w:rPr>
        <w:t xml:space="preserve"> 4R – E 124, žluť SY – E 110, </w:t>
      </w:r>
      <w:proofErr w:type="spellStart"/>
      <w:r w:rsidRPr="005E10E3">
        <w:rPr>
          <w:rFonts w:eastAsia="Times New Roman" w:cstheme="minorHAnsi"/>
          <w:sz w:val="24"/>
          <w:szCs w:val="24"/>
          <w:lang w:eastAsia="cs-CZ"/>
        </w:rPr>
        <w:t>azorubin</w:t>
      </w:r>
      <w:proofErr w:type="spellEnd"/>
      <w:r w:rsidRPr="005E10E3">
        <w:rPr>
          <w:rFonts w:eastAsia="Times New Roman" w:cstheme="minorHAnsi"/>
          <w:sz w:val="24"/>
          <w:szCs w:val="24"/>
          <w:lang w:eastAsia="cs-CZ"/>
        </w:rPr>
        <w:t xml:space="preserve"> – E 122, chinolinová žluť – E 104 a </w:t>
      </w:r>
      <w:proofErr w:type="spellStart"/>
      <w:r w:rsidRPr="005E10E3">
        <w:rPr>
          <w:rFonts w:eastAsia="Times New Roman" w:cstheme="minorHAnsi"/>
          <w:sz w:val="24"/>
          <w:szCs w:val="24"/>
          <w:lang w:eastAsia="cs-CZ"/>
        </w:rPr>
        <w:t>allura</w:t>
      </w:r>
      <w:proofErr w:type="spellEnd"/>
      <w:r w:rsidRPr="005E10E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E10E3">
        <w:rPr>
          <w:rFonts w:eastAsia="Times New Roman" w:cstheme="minorHAnsi"/>
          <w:sz w:val="24"/>
          <w:szCs w:val="24"/>
          <w:lang w:eastAsia="cs-CZ"/>
        </w:rPr>
        <w:t>red</w:t>
      </w:r>
      <w:proofErr w:type="spellEnd"/>
      <w:r w:rsidRPr="005E10E3">
        <w:rPr>
          <w:rFonts w:eastAsia="Times New Roman" w:cstheme="minorHAnsi"/>
          <w:sz w:val="24"/>
          <w:szCs w:val="24"/>
          <w:lang w:eastAsia="cs-CZ"/>
        </w:rPr>
        <w:t xml:space="preserve"> – E 129.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Projevy přecitlivělosti nebo alergické reakce mohou vyvolat i některé konzervační látky, například oxid siřičitý a jeho soli E 220-228. Ten se nejvíce vyskytuje v sušeném ovoci, citronové šťávě, pečivu s ovocnými náplněmi nebo třeba v sušeném kokosu.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 xml:space="preserve">Pokud rodiče chtějí, aby jejich děti byly éčky zatěžovány co nejméně, cena by neměla být </w:t>
      </w:r>
      <w:r>
        <w:rPr>
          <w:rFonts w:eastAsia="Times New Roman" w:cstheme="minorHAnsi"/>
          <w:sz w:val="24"/>
          <w:szCs w:val="24"/>
          <w:lang w:eastAsia="cs-CZ"/>
        </w:rPr>
        <w:t>to hlavní</w:t>
      </w:r>
      <w:r w:rsidRPr="005E10E3">
        <w:rPr>
          <w:rFonts w:eastAsia="Times New Roman" w:cstheme="minorHAnsi"/>
          <w:sz w:val="24"/>
          <w:szCs w:val="24"/>
          <w:lang w:eastAsia="cs-CZ"/>
        </w:rPr>
        <w:t xml:space="preserve"> při výběru cukrovinky.</w:t>
      </w:r>
    </w:p>
    <w:p w:rsidR="008C2298" w:rsidRPr="005E10E3" w:rsidRDefault="008C2298" w:rsidP="008C2298">
      <w:pPr>
        <w:spacing w:after="120"/>
        <w:outlineLvl w:val="3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E10E3">
        <w:rPr>
          <w:rFonts w:eastAsia="Times New Roman" w:cstheme="minorHAnsi"/>
          <w:b/>
          <w:bCs/>
          <w:sz w:val="28"/>
          <w:szCs w:val="28"/>
          <w:lang w:eastAsia="cs-CZ"/>
        </w:rPr>
        <w:t>JAK „ÉČKA“ ŠKODÍ DĚTEM?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Existují odborné studie, které se zabývaly vlivem přídatných látek na chování a studijní výsledky dětí. Autoři těchto studií došli k závěru, že téměř všechny děti dosahovaly lepších výsledků, když byly na dietě neobsahující přídatné látky.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S přídatnými látkami je často spojována dětská hyperaktivita. Hyperaktivní děti jsou příliš čilé a dělá jim problémy se soustředit. Jejich chování je nepředvídatelné, jsou náladové, snadno se rozruší, často pláčou a nejsou schopné být v klidu déle než několik minut. Tyto děti mají často problémy s učivem, špatně spí, některé mají problémy se správnou řečí a mohou být nemotorné.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Hyperaktivní děti mohou trpět také dalšími obtížemi – astmatem, ekzémy, katary, bolestmi hlavy, bolestmi břicha, nočním pomočováním a nenormální žízní. Chlapci jsou častěji postiženi než dívky, přičemž hyperaktivita často není vůbec diagnostikována – okolí věří, že chování dítěte je přirozené nebo že z toho dítě vyroste.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lastRenderedPageBreak/>
        <w:t>Podle některých lékařů se může v určitých případech hyperaktivita zhoršovat či dokonce je vyvolána právě potravinářskými aditivy – zejména barvivy, konzervačními činidly a aromaty. Role aditiv je však kontroverzní a některé novější studie ji nepotvrdily.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Všechna éčka však není možné paušálně odsoudit jako nebezpečná. Své „E“ má totiž například vitamin C (E 300) a E (E 306-309), kyselina citronová (E 330), jablečná (E 296), pektin (E 440), mastné kyseliny (E 304).</w:t>
      </w:r>
    </w:p>
    <w:p w:rsidR="008C2298" w:rsidRPr="005E10E3" w:rsidRDefault="008C2298" w:rsidP="008C2298">
      <w:pPr>
        <w:spacing w:after="120"/>
        <w:outlineLvl w:val="3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E10E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EXISTUJÍ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ZDRAVÉ</w:t>
      </w:r>
      <w:r w:rsidRPr="005E10E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SLADKOSTI?</w:t>
      </w:r>
    </w:p>
    <w:p w:rsidR="008C2298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 xml:space="preserve">Existuje způsob, jak dětem dopřát řadu velmi dobrých cukrovinek bez nebezpečných barviv? Někteří výrobci stále více používají přírodní barviva a řada barviv je nahrazována rostlinnými </w:t>
      </w:r>
      <w:r>
        <w:rPr>
          <w:rFonts w:eastAsia="Times New Roman" w:cstheme="minorHAnsi"/>
          <w:sz w:val="24"/>
          <w:szCs w:val="24"/>
          <w:lang w:eastAsia="cs-CZ"/>
        </w:rPr>
        <w:t>výtažky</w:t>
      </w:r>
      <w:r w:rsidRPr="005E10E3">
        <w:rPr>
          <w:rFonts w:eastAsia="Times New Roman" w:cstheme="minorHAnsi"/>
          <w:sz w:val="24"/>
          <w:szCs w:val="24"/>
          <w:lang w:eastAsia="cs-CZ"/>
        </w:rPr>
        <w:t xml:space="preserve">. To ovšem může zvýšit cenu výrobku. </w:t>
      </w:r>
    </w:p>
    <w:p w:rsidR="008C2298" w:rsidRPr="005E10E3" w:rsidRDefault="008C2298" w:rsidP="008C2298">
      <w:pPr>
        <w:spacing w:after="120"/>
        <w:rPr>
          <w:rFonts w:eastAsia="Times New Roman" w:cstheme="minorHAnsi"/>
          <w:sz w:val="24"/>
          <w:szCs w:val="24"/>
          <w:lang w:eastAsia="cs-CZ"/>
        </w:rPr>
      </w:pPr>
      <w:r w:rsidRPr="005E10E3">
        <w:rPr>
          <w:rFonts w:eastAsia="Times New Roman" w:cstheme="minorHAnsi"/>
          <w:sz w:val="24"/>
          <w:szCs w:val="24"/>
          <w:lang w:eastAsia="cs-CZ"/>
        </w:rPr>
        <w:t>Z hlediska zdravé výživy nelze dětem sladkosti doporučit, ale na druhou stranu jim jejich občasnou konzumaci nelze zakazovat. Je důležité mezi sladkostmi vybírat a sledovat, kolik jich děti snědí. Přednost by rodiče měli dávat kvalitním čokoládám s vyšším podílem kakaa, oříškům, ovoci, müsli tyčinkám bez polevy, ořechům, dortům s ovocem nebo želé. Občasné bonbony nebo lízátka by ovšem zdravému dítěti ublížit neměly.</w:t>
      </w:r>
    </w:p>
    <w:p w:rsidR="008C2298" w:rsidRPr="008C2298" w:rsidRDefault="008C2298" w:rsidP="008C2298">
      <w:pPr>
        <w:pStyle w:val="Zpat"/>
      </w:pPr>
      <w:r w:rsidRPr="008C2298">
        <w:rPr>
          <w:b/>
          <w:bCs/>
        </w:rPr>
        <w:t>Zdroj:</w:t>
      </w:r>
      <w:r w:rsidRPr="008C2298">
        <w:t xml:space="preserve"> </w:t>
      </w:r>
      <w:hyperlink r:id="rId6" w:history="1">
        <w:r w:rsidRPr="008C2298">
          <w:rPr>
            <w:rStyle w:val="Hypertextovodkaz"/>
          </w:rPr>
          <w:t>https://www.svet-potravin.cz/clanek/%E2%80%9Eecka%E2%80%9C-vic-nez-dospelym-skodi-detem</w:t>
        </w:r>
      </w:hyperlink>
      <w:r w:rsidRPr="008C2298">
        <w:t>/upraveno</w:t>
      </w:r>
    </w:p>
    <w:p w:rsidR="00460A02" w:rsidRDefault="00460A02" w:rsidP="00460A02">
      <w:pPr>
        <w:rPr>
          <w:rFonts w:cstheme="minorHAnsi"/>
          <w:sz w:val="24"/>
          <w:szCs w:val="24"/>
        </w:rPr>
      </w:pPr>
    </w:p>
    <w:p w:rsidR="008C2298" w:rsidRPr="00460A02" w:rsidRDefault="008C2298" w:rsidP="0046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Autorka lekce: Kateřina Sládková</w:t>
      </w:r>
    </w:p>
    <w:sectPr w:rsidR="008C2298" w:rsidRPr="0046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02"/>
    <w:rsid w:val="001257C5"/>
    <w:rsid w:val="00176B95"/>
    <w:rsid w:val="001A3000"/>
    <w:rsid w:val="00333DB0"/>
    <w:rsid w:val="003E25B5"/>
    <w:rsid w:val="00460A02"/>
    <w:rsid w:val="00892A90"/>
    <w:rsid w:val="008C2298"/>
    <w:rsid w:val="009351B0"/>
    <w:rsid w:val="009B0490"/>
    <w:rsid w:val="00E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847"/>
  <w15:chartTrackingRefBased/>
  <w15:docId w15:val="{CB9EC850-2E48-4775-B5F8-346CC21C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0A0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0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460A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0A0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300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A300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C22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t-potravin.cz/clanek/%E2%80%9Eecka%E2%80%9C-vic-nez-dospelym-skodi-dete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ream.cz/peklonataliri/759317-peklo-na-taliri-jak-se-vyrabeji-ec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ESO9 international a.s.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Sládková</dc:creator>
  <cp:keywords/>
  <dc:description/>
  <cp:lastModifiedBy>Katerina</cp:lastModifiedBy>
  <cp:revision>4</cp:revision>
  <cp:lastPrinted>2020-04-27T11:13:00Z</cp:lastPrinted>
  <dcterms:created xsi:type="dcterms:W3CDTF">2020-05-13T07:17:00Z</dcterms:created>
  <dcterms:modified xsi:type="dcterms:W3CDTF">2020-05-15T12:11:00Z</dcterms:modified>
</cp:coreProperties>
</file>